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38" w:rsidRDefault="002F4338" w:rsidP="00AB223F">
      <w:pPr>
        <w:spacing w:after="200" w:line="276" w:lineRule="auto"/>
        <w:jc w:val="center"/>
        <w:rPr>
          <w:rFonts w:ascii="Palatino Linotype" w:hAnsi="Palatino Linotype"/>
          <w:b/>
          <w:bCs/>
          <w:i/>
          <w:iCs/>
          <w:sz w:val="32"/>
          <w:szCs w:val="32"/>
        </w:rPr>
      </w:pPr>
    </w:p>
    <w:p w:rsidR="00860846" w:rsidRDefault="00860846" w:rsidP="00AB223F">
      <w:pPr>
        <w:spacing w:after="200" w:line="276" w:lineRule="auto"/>
        <w:jc w:val="center"/>
        <w:rPr>
          <w:rFonts w:ascii="Palatino Linotype" w:hAnsi="Palatino Linotype"/>
          <w:b/>
          <w:bCs/>
          <w:i/>
          <w:iCs/>
          <w:sz w:val="32"/>
          <w:szCs w:val="32"/>
        </w:rPr>
      </w:pPr>
      <w:r>
        <w:rPr>
          <w:rFonts w:ascii="Palatino Linotype" w:hAnsi="Palatino Linotype"/>
          <w:b/>
          <w:bCs/>
          <w:i/>
          <w:iCs/>
          <w:sz w:val="32"/>
          <w:szCs w:val="32"/>
        </w:rPr>
        <w:t xml:space="preserve">- </w:t>
      </w:r>
      <w:r w:rsidR="00B80DC9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Programme </w:t>
      </w:r>
      <w:r w:rsidR="00AB223F">
        <w:rPr>
          <w:rFonts w:ascii="Palatino Linotype" w:hAnsi="Palatino Linotype"/>
          <w:b/>
          <w:bCs/>
          <w:i/>
          <w:iCs/>
          <w:sz w:val="32"/>
          <w:szCs w:val="32"/>
        </w:rPr>
        <w:t>-</w:t>
      </w:r>
    </w:p>
    <w:p w:rsidR="00B80DC9" w:rsidRPr="000E5FB9" w:rsidRDefault="00860846" w:rsidP="00860846">
      <w:pPr>
        <w:spacing w:after="200" w:line="276" w:lineRule="auto"/>
        <w:jc w:val="center"/>
        <w:rPr>
          <w:rFonts w:ascii="Palatino Linotype" w:hAnsi="Palatino Linotype"/>
          <w:b/>
          <w:bCs/>
          <w:i/>
          <w:iCs/>
          <w:sz w:val="32"/>
          <w:szCs w:val="32"/>
        </w:rPr>
      </w:pPr>
      <w:r>
        <w:rPr>
          <w:rFonts w:ascii="Palatino Linotype" w:hAnsi="Palatino Linotype"/>
          <w:b/>
          <w:bCs/>
          <w:i/>
          <w:iCs/>
          <w:sz w:val="32"/>
          <w:szCs w:val="32"/>
        </w:rPr>
        <w:t>A</w:t>
      </w:r>
      <w:r w:rsidR="00A06FBB">
        <w:rPr>
          <w:rFonts w:ascii="Palatino Linotype" w:hAnsi="Palatino Linotype"/>
          <w:b/>
          <w:bCs/>
          <w:i/>
          <w:iCs/>
          <w:sz w:val="32"/>
          <w:szCs w:val="32"/>
        </w:rPr>
        <w:t>telier</w:t>
      </w:r>
      <w:r w:rsidR="00B80DC9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international</w:t>
      </w:r>
      <w:r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sur le </w:t>
      </w:r>
      <w:r w:rsidR="00B80DC9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« Projet d’inscription du </w:t>
      </w:r>
      <w:bookmarkStart w:id="0" w:name="_GoBack"/>
      <w:r w:rsidR="00B80DC9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patrimoine de la ville de Tanger au patrimoine mondial de </w:t>
      </w:r>
      <w:bookmarkEnd w:id="0"/>
      <w:r w:rsidR="00B80DC9">
        <w:rPr>
          <w:rFonts w:ascii="Palatino Linotype" w:hAnsi="Palatino Linotype"/>
          <w:b/>
          <w:bCs/>
          <w:i/>
          <w:iCs/>
          <w:sz w:val="32"/>
          <w:szCs w:val="32"/>
        </w:rPr>
        <w:t>l’UNESCO »</w:t>
      </w:r>
    </w:p>
    <w:p w:rsidR="007252AC" w:rsidRPr="00860846" w:rsidRDefault="007252AC" w:rsidP="007252AC">
      <w:pP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  <w:r w:rsidRPr="002D28A3"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 xml:space="preserve">Jour </w:t>
      </w:r>
      <w: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>0</w:t>
      </w:r>
      <w:r w:rsidRPr="002D28A3"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 xml:space="preserve"> : </w:t>
      </w:r>
      <w: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>Lundi</w:t>
      </w:r>
      <w:r w:rsidRPr="002D28A3"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 xml:space="preserve"> 2</w:t>
      </w:r>
      <w: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>1</w:t>
      </w:r>
      <w:r w:rsidRPr="002D28A3"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 xml:space="preserve"> novembre 2016</w:t>
      </w:r>
    </w:p>
    <w:p w:rsidR="007252AC" w:rsidRDefault="007252AC" w:rsidP="00860846">
      <w:pP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</w:p>
    <w:tbl>
      <w:tblPr>
        <w:tblStyle w:val="Tablaconcuadrcula"/>
        <w:tblW w:w="10508" w:type="dxa"/>
        <w:tblInd w:w="-601" w:type="dxa"/>
        <w:tblLook w:val="04A0" w:firstRow="1" w:lastRow="0" w:firstColumn="1" w:lastColumn="0" w:noHBand="0" w:noVBand="1"/>
      </w:tblPr>
      <w:tblGrid>
        <w:gridCol w:w="1843"/>
        <w:gridCol w:w="8665"/>
      </w:tblGrid>
      <w:tr w:rsidR="00D70A3A" w:rsidRPr="00C15E61" w:rsidTr="00B86253">
        <w:trPr>
          <w:trHeight w:val="1134"/>
        </w:trPr>
        <w:tc>
          <w:tcPr>
            <w:tcW w:w="1843" w:type="dxa"/>
            <w:shd w:val="clear" w:color="auto" w:fill="DBE5F1" w:themeFill="accent1" w:themeFillTint="33"/>
          </w:tcPr>
          <w:p w:rsidR="00D70A3A" w:rsidRPr="0051662C" w:rsidRDefault="009C45FC" w:rsidP="009C45FC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14h30-18h</w:t>
            </w:r>
          </w:p>
        </w:tc>
        <w:tc>
          <w:tcPr>
            <w:tcW w:w="8665" w:type="dxa"/>
            <w:shd w:val="clear" w:color="auto" w:fill="DBE5F1" w:themeFill="accent1" w:themeFillTint="33"/>
          </w:tcPr>
          <w:p w:rsidR="00D70A3A" w:rsidRPr="0051662C" w:rsidRDefault="00D70A3A" w:rsidP="001F1A3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Visite Technique de Tanger</w:t>
            </w:r>
            <w:r w:rsidR="001F1A3D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 (1)</w:t>
            </w:r>
          </w:p>
          <w:p w:rsidR="00D70A3A" w:rsidRDefault="00D70A3A" w:rsidP="001F1A3D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>Medina de Tanger et extension urbaine de la ville.</w:t>
            </w:r>
          </w:p>
          <w:p w:rsidR="005C6825" w:rsidRDefault="001F1A3D" w:rsidP="005C682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Coordinateur de la visite : Rachid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Taferssiti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</w:p>
          <w:p w:rsidR="009C45FC" w:rsidRDefault="009C45FC" w:rsidP="005C682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Equipe organisationnelle : </w:t>
            </w:r>
          </w:p>
          <w:p w:rsidR="009C45FC" w:rsidRDefault="009C45FC" w:rsidP="009C45FC">
            <w:pPr>
              <w:pStyle w:val="Prrafodelista"/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Wilaya de la Région TTA</w:t>
            </w:r>
          </w:p>
          <w:p w:rsidR="009C45FC" w:rsidRPr="009C45FC" w:rsidRDefault="009C45FC" w:rsidP="009C45FC">
            <w:pPr>
              <w:pStyle w:val="Prrafodelista"/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APDN</w:t>
            </w:r>
          </w:p>
          <w:p w:rsidR="005C6825" w:rsidRDefault="005C6825" w:rsidP="005C682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Intervenant visite :</w:t>
            </w:r>
          </w:p>
          <w:p w:rsidR="005C6825" w:rsidRDefault="001F1A3D" w:rsidP="001F1A3D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Rachid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Taferssiti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, Président de l’Association Al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Boughaz</w:t>
            </w:r>
            <w:proofErr w:type="spellEnd"/>
          </w:p>
          <w:p w:rsidR="001F1A3D" w:rsidRDefault="001F1A3D" w:rsidP="001F1A3D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Mostapha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Azouga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, Agence Urbaine de Tanger.</w:t>
            </w:r>
          </w:p>
          <w:p w:rsidR="009C45FC" w:rsidRDefault="009C45FC" w:rsidP="001F1A3D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AbbassiSaid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, Délégué du ministère du Tourisme. </w:t>
            </w:r>
          </w:p>
          <w:p w:rsidR="001F1A3D" w:rsidRDefault="001F1A3D" w:rsidP="001F1A3D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Driss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Benabad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, Directeur technique de la SAPT.</w:t>
            </w:r>
          </w:p>
          <w:p w:rsidR="001F1A3D" w:rsidRDefault="001F1A3D" w:rsidP="001F1A3D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Hanae</w:t>
            </w:r>
            <w:r w:rsidR="000E2655">
              <w:rPr>
                <w:rFonts w:ascii="Palatino Linotype" w:hAnsi="Palatino Linotype"/>
                <w:sz w:val="22"/>
                <w:szCs w:val="22"/>
              </w:rPr>
              <w:t>Bekkari</w:t>
            </w:r>
            <w:proofErr w:type="spellEnd"/>
            <w:r w:rsidR="000E2655">
              <w:rPr>
                <w:rFonts w:ascii="Palatino Linotype" w:hAnsi="Palatino Linotype"/>
                <w:sz w:val="22"/>
                <w:szCs w:val="22"/>
              </w:rPr>
              <w:t>, Ordre des architectes.</w:t>
            </w:r>
          </w:p>
          <w:p w:rsidR="001F1A3D" w:rsidRDefault="009C0AA5" w:rsidP="009C0AA5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9C0AA5">
              <w:rPr>
                <w:rFonts w:ascii="Palatino Linotype" w:hAnsi="Palatino Linotype"/>
                <w:sz w:val="22"/>
                <w:szCs w:val="22"/>
              </w:rPr>
              <w:t>Yhtimad</w:t>
            </w:r>
            <w:proofErr w:type="spellEnd"/>
            <w:r w:rsidRPr="009C0AA5">
              <w:rPr>
                <w:rFonts w:ascii="Palatino Linotype" w:hAnsi="Palatino Linotype"/>
                <w:sz w:val="22"/>
                <w:szCs w:val="22"/>
              </w:rPr>
              <w:t xml:space="preserve"> Bouziane</w:t>
            </w:r>
            <w:r w:rsidR="001F1A3D">
              <w:rPr>
                <w:rFonts w:ascii="Palatino Linotype" w:hAnsi="Palatino Linotype"/>
                <w:sz w:val="22"/>
                <w:szCs w:val="22"/>
              </w:rPr>
              <w:t xml:space="preserve">, Secrétaire Générale fondation Tanger Médina. </w:t>
            </w:r>
          </w:p>
          <w:p w:rsidR="001F1A3D" w:rsidRDefault="001F1A3D" w:rsidP="00DE3F32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Karim Hendili (U</w:t>
            </w:r>
            <w:r w:rsidR="00DE3F32">
              <w:rPr>
                <w:rFonts w:ascii="Palatino Linotype" w:hAnsi="Palatino Linotype"/>
                <w:sz w:val="22"/>
                <w:szCs w:val="22"/>
              </w:rPr>
              <w:t>nesco</w:t>
            </w:r>
            <w:r>
              <w:rPr>
                <w:rFonts w:ascii="Palatino Linotype" w:hAnsi="Palatino Linotype"/>
                <w:sz w:val="22"/>
                <w:szCs w:val="22"/>
              </w:rPr>
              <w:t>)</w:t>
            </w:r>
            <w:r w:rsidR="00DE3F32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:rsidR="001F1A3D" w:rsidRDefault="008F095A" w:rsidP="001F1A3D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Bernard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Toulier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(Expert Unesco)</w:t>
            </w:r>
          </w:p>
          <w:p w:rsidR="008F095A" w:rsidRDefault="008F095A" w:rsidP="001F1A3D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Revault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Philippe (Expert Unesco)</w:t>
            </w:r>
          </w:p>
          <w:p w:rsidR="008F095A" w:rsidRDefault="008F095A" w:rsidP="001F1A3D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Simone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Ricca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(Expert Unesco)</w:t>
            </w:r>
          </w:p>
          <w:p w:rsidR="008F095A" w:rsidRDefault="008F095A" w:rsidP="001F1A3D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Antonio Almagro (Représentant site Palerme-Italie)</w:t>
            </w:r>
          </w:p>
          <w:p w:rsidR="008F095A" w:rsidRDefault="008F095A" w:rsidP="008F095A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MouhliZoubeir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(Représentant site Tunis – Tunisie)</w:t>
            </w:r>
          </w:p>
          <w:p w:rsidR="008F095A" w:rsidRDefault="008F095A" w:rsidP="008F095A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Bin Abdullah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Mohsyahrin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(Représentant site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Mallaka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- Malaisie)</w:t>
            </w:r>
          </w:p>
          <w:p w:rsidR="008F095A" w:rsidRPr="001F1A3D" w:rsidRDefault="009C45FC" w:rsidP="008F095A">
            <w:pPr>
              <w:pStyle w:val="Prrafodelista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May El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Tabbakh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(Représentante site Port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Said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/ Alexandrie)</w:t>
            </w:r>
          </w:p>
          <w:p w:rsidR="00D70A3A" w:rsidRPr="00C15E61" w:rsidRDefault="00D70A3A" w:rsidP="001201FE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7252AC" w:rsidRDefault="007252AC" w:rsidP="00860846">
      <w:pP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</w:p>
    <w:p w:rsidR="009C45FC" w:rsidRDefault="009C45FC">
      <w:pPr>
        <w:spacing w:after="200" w:line="276" w:lineRule="auto"/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  <w: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br w:type="page"/>
      </w:r>
    </w:p>
    <w:p w:rsidR="002F4338" w:rsidRDefault="002F4338" w:rsidP="00860846">
      <w:pP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</w:p>
    <w:p w:rsidR="002F4338" w:rsidRDefault="002F4338" w:rsidP="00860846">
      <w:pP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</w:p>
    <w:p w:rsidR="0051662C" w:rsidRDefault="0051662C" w:rsidP="00860846">
      <w:pP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  <w:r w:rsidRPr="002D28A3"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 xml:space="preserve">Jour </w:t>
      </w:r>
      <w:r w:rsidR="00DF2251"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>1</w:t>
      </w:r>
      <w:r w:rsidRPr="002D28A3"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> : Mardi 22 novembre 2016</w:t>
      </w:r>
    </w:p>
    <w:p w:rsidR="001201FE" w:rsidRDefault="001201FE" w:rsidP="00860846">
      <w:pPr>
        <w:rPr>
          <w:rFonts w:ascii="Palatino Linotype" w:hAnsi="Palatino Linotype"/>
          <w:b/>
          <w:bCs/>
          <w:sz w:val="22"/>
          <w:szCs w:val="22"/>
        </w:rPr>
      </w:pPr>
      <w:r w:rsidRPr="001201FE">
        <w:rPr>
          <w:rFonts w:ascii="Palatino Linotype" w:hAnsi="Palatino Linotype"/>
          <w:b/>
          <w:bCs/>
          <w:sz w:val="22"/>
          <w:szCs w:val="22"/>
        </w:rPr>
        <w:t xml:space="preserve">Modérateurs/rapporteurs </w:t>
      </w:r>
    </w:p>
    <w:p w:rsidR="00C57381" w:rsidRPr="001201FE" w:rsidRDefault="00C57381" w:rsidP="00860846">
      <w:pPr>
        <w:rPr>
          <w:rFonts w:ascii="Palatino Linotype" w:hAnsi="Palatino Linotype"/>
          <w:b/>
          <w:bCs/>
          <w:sz w:val="22"/>
          <w:szCs w:val="22"/>
        </w:rPr>
      </w:pPr>
    </w:p>
    <w:p w:rsidR="001201FE" w:rsidRPr="001201FE" w:rsidRDefault="001201FE" w:rsidP="003748E2">
      <w:pPr>
        <w:pStyle w:val="Prrafodelista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1201FE">
        <w:rPr>
          <w:rFonts w:ascii="Palatino Linotype" w:hAnsi="Palatino Linotype"/>
          <w:sz w:val="22"/>
          <w:szCs w:val="22"/>
        </w:rPr>
        <w:t>Matin</w:t>
      </w:r>
      <w:r>
        <w:rPr>
          <w:rFonts w:ascii="Palatino Linotype" w:hAnsi="Palatino Linotype"/>
          <w:sz w:val="22"/>
          <w:szCs w:val="22"/>
        </w:rPr>
        <w:t> :</w:t>
      </w:r>
      <w:r w:rsidR="00E40B30">
        <w:rPr>
          <w:rFonts w:ascii="Palatino Linotype" w:hAnsi="Palatino Linotype"/>
          <w:sz w:val="22"/>
          <w:szCs w:val="22"/>
        </w:rPr>
        <w:t xml:space="preserve"> Khalid Ben Omar</w:t>
      </w:r>
      <w:r w:rsidR="003748E2">
        <w:rPr>
          <w:rFonts w:ascii="Palatino Linotype" w:hAnsi="Palatino Linotype"/>
          <w:sz w:val="22"/>
          <w:szCs w:val="22"/>
        </w:rPr>
        <w:t xml:space="preserve">, </w:t>
      </w:r>
      <w:r w:rsidR="003748E2" w:rsidRPr="003748E2">
        <w:rPr>
          <w:rFonts w:ascii="Palatino Linotype" w:hAnsi="Palatino Linotype"/>
          <w:sz w:val="22"/>
          <w:szCs w:val="22"/>
        </w:rPr>
        <w:t>Chargé de mission, Présidence du Gouvernement</w:t>
      </w:r>
      <w:r w:rsidR="008075DE">
        <w:rPr>
          <w:rFonts w:ascii="Palatino Linotype" w:hAnsi="Palatino Linotype"/>
          <w:sz w:val="22"/>
          <w:szCs w:val="22"/>
        </w:rPr>
        <w:t>.</w:t>
      </w:r>
    </w:p>
    <w:p w:rsidR="00F579A7" w:rsidRDefault="00F579A7" w:rsidP="00F579A7">
      <w:pPr>
        <w:pStyle w:val="Prrafodelista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 w:rsidRPr="003748E2">
        <w:rPr>
          <w:rFonts w:ascii="Palatino Linotype" w:hAnsi="Palatino Linotype"/>
          <w:sz w:val="22"/>
          <w:szCs w:val="22"/>
        </w:rPr>
        <w:t>Après-midi </w:t>
      </w:r>
      <w:proofErr w:type="gramStart"/>
      <w:r w:rsidRPr="003748E2">
        <w:rPr>
          <w:rFonts w:ascii="Palatino Linotype" w:hAnsi="Palatino Linotype"/>
          <w:sz w:val="22"/>
          <w:szCs w:val="22"/>
        </w:rPr>
        <w:t>:</w:t>
      </w:r>
      <w:r w:rsidRPr="00C52E74">
        <w:rPr>
          <w:rFonts w:ascii="Palatino Linotype" w:hAnsi="Palatino Linotype"/>
          <w:sz w:val="22"/>
          <w:szCs w:val="22"/>
        </w:rPr>
        <w:t>Saad</w:t>
      </w:r>
      <w:proofErr w:type="gramEnd"/>
      <w:r w:rsidRPr="00C52E74"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Chrif</w:t>
      </w:r>
      <w:proofErr w:type="spellEnd"/>
      <w:r>
        <w:rPr>
          <w:rFonts w:ascii="Palatino Linotype" w:hAnsi="Palatino Linotype"/>
          <w:sz w:val="22"/>
          <w:szCs w:val="22"/>
        </w:rPr>
        <w:t xml:space="preserve"> d’Ouezzane</w:t>
      </w:r>
      <w:r w:rsidRPr="00C52E74">
        <w:rPr>
          <w:rFonts w:ascii="Palatino Linotype" w:hAnsi="Palatino Linotype"/>
          <w:sz w:val="22"/>
          <w:szCs w:val="22"/>
        </w:rPr>
        <w:t>, Directeur de la recherche et de la coopération, ENIM</w:t>
      </w:r>
      <w:r>
        <w:rPr>
          <w:rFonts w:ascii="Palatino Linotype" w:hAnsi="Palatino Linotype"/>
          <w:sz w:val="22"/>
          <w:szCs w:val="22"/>
        </w:rPr>
        <w:t xml:space="preserve">. </w:t>
      </w:r>
      <w:r w:rsidRPr="008075DE">
        <w:rPr>
          <w:rFonts w:ascii="Palatino Linotype" w:hAnsi="Palatino Linotype"/>
          <w:sz w:val="22"/>
          <w:szCs w:val="22"/>
          <w:highlight w:val="yellow"/>
        </w:rPr>
        <w:t>(à confirmer)</w:t>
      </w:r>
    </w:p>
    <w:tbl>
      <w:tblPr>
        <w:tblStyle w:val="Tablaconcuadrcula"/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8778"/>
      </w:tblGrid>
      <w:tr w:rsidR="001201FE" w:rsidRPr="0051662C" w:rsidTr="001201FE">
        <w:trPr>
          <w:cantSplit/>
          <w:trHeight w:val="50"/>
          <w:jc w:val="center"/>
        </w:trPr>
        <w:tc>
          <w:tcPr>
            <w:tcW w:w="1805" w:type="dxa"/>
          </w:tcPr>
          <w:p w:rsidR="001201FE" w:rsidRPr="0051662C" w:rsidRDefault="001201FE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>08:30 – 09:00</w:t>
            </w:r>
          </w:p>
        </w:tc>
        <w:tc>
          <w:tcPr>
            <w:tcW w:w="8778" w:type="dxa"/>
          </w:tcPr>
          <w:p w:rsidR="001201FE" w:rsidRPr="0051662C" w:rsidRDefault="001201FE" w:rsidP="00DF2251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>Accueil et inscription des participants</w:t>
            </w:r>
          </w:p>
        </w:tc>
      </w:tr>
      <w:tr w:rsidR="001201FE" w:rsidRPr="0051662C" w:rsidTr="001201FE">
        <w:trPr>
          <w:cantSplit/>
          <w:trHeight w:val="50"/>
          <w:jc w:val="center"/>
        </w:trPr>
        <w:tc>
          <w:tcPr>
            <w:tcW w:w="1805" w:type="dxa"/>
          </w:tcPr>
          <w:p w:rsidR="001201FE" w:rsidRPr="0051662C" w:rsidRDefault="001201FE" w:rsidP="00DF1C18">
            <w:pPr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>09:00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– 09 :30</w:t>
            </w:r>
          </w:p>
        </w:tc>
        <w:tc>
          <w:tcPr>
            <w:tcW w:w="8778" w:type="dxa"/>
          </w:tcPr>
          <w:p w:rsidR="001201FE" w:rsidRPr="0051662C" w:rsidRDefault="001201FE" w:rsidP="00275CD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Mot d’ouverture</w:t>
            </w:r>
          </w:p>
        </w:tc>
      </w:tr>
      <w:tr w:rsidR="001201FE" w:rsidRPr="0051662C" w:rsidTr="001201FE">
        <w:trPr>
          <w:cantSplit/>
          <w:trHeight w:val="50"/>
          <w:jc w:val="center"/>
        </w:trPr>
        <w:tc>
          <w:tcPr>
            <w:tcW w:w="1805" w:type="dxa"/>
          </w:tcPr>
          <w:p w:rsidR="001201FE" w:rsidRPr="0051662C" w:rsidRDefault="001201FE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09 :30 – 09 :45</w:t>
            </w:r>
          </w:p>
        </w:tc>
        <w:tc>
          <w:tcPr>
            <w:tcW w:w="8778" w:type="dxa"/>
          </w:tcPr>
          <w:p w:rsidR="001201FE" w:rsidRPr="0051662C" w:rsidRDefault="001201FE" w:rsidP="00DF1C1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Présentation du cadre général et des objectifs de la réunion </w:t>
            </w:r>
          </w:p>
          <w:p w:rsidR="001201FE" w:rsidRPr="00B86253" w:rsidRDefault="001201FE" w:rsidP="00AA0305">
            <w:pPr>
              <w:jc w:val="both"/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</w:pPr>
            <w:r w:rsidRPr="00B86253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M. Karim Hendili, Centre du patrimoine mondial (UNESCO)</w:t>
            </w:r>
          </w:p>
        </w:tc>
      </w:tr>
      <w:tr w:rsidR="001201FE" w:rsidRPr="0051662C" w:rsidTr="001201FE">
        <w:trPr>
          <w:cantSplit/>
          <w:trHeight w:val="50"/>
          <w:jc w:val="center"/>
        </w:trPr>
        <w:tc>
          <w:tcPr>
            <w:tcW w:w="1805" w:type="dxa"/>
          </w:tcPr>
          <w:p w:rsidR="001201FE" w:rsidRPr="0051662C" w:rsidRDefault="001201FE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09 :45- 11 :00</w:t>
            </w:r>
          </w:p>
        </w:tc>
        <w:tc>
          <w:tcPr>
            <w:tcW w:w="8778" w:type="dxa"/>
          </w:tcPr>
          <w:p w:rsidR="001201FE" w:rsidRPr="0051662C" w:rsidRDefault="001201FE" w:rsidP="00DF1C1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>Convention du patrimoine mondial : historique, concepts et mécanismes - Conditions et enjeux de la proposition d’inscription d’un bien sur la Liste du patrimoine mondial</w:t>
            </w:r>
          </w:p>
          <w:p w:rsidR="001201FE" w:rsidRPr="00B86253" w:rsidRDefault="001201FE" w:rsidP="00AA0305">
            <w:pPr>
              <w:jc w:val="both"/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</w:pPr>
            <w:r w:rsidRPr="00B86253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M. Karim Hendili, Centre du patrimoine mondial (UNESCO)</w:t>
            </w:r>
          </w:p>
        </w:tc>
      </w:tr>
      <w:tr w:rsidR="001201FE" w:rsidRPr="0051662C" w:rsidTr="001201FE">
        <w:trPr>
          <w:cantSplit/>
          <w:trHeight w:val="333"/>
          <w:jc w:val="center"/>
        </w:trPr>
        <w:tc>
          <w:tcPr>
            <w:tcW w:w="1805" w:type="dxa"/>
            <w:shd w:val="clear" w:color="auto" w:fill="95B3D7" w:themeFill="accent1" w:themeFillTint="99"/>
          </w:tcPr>
          <w:p w:rsidR="001201FE" w:rsidRPr="0051662C" w:rsidRDefault="001201FE" w:rsidP="00CF1C4D">
            <w:pPr>
              <w:rPr>
                <w:rFonts w:ascii="Palatino Linotype" w:hAnsi="Palatino Linotype"/>
                <w:sz w:val="22"/>
                <w:szCs w:val="22"/>
              </w:rPr>
            </w:pPr>
            <w:r w:rsidRPr="002D28A3">
              <w:rPr>
                <w:rFonts w:ascii="Palatino Linotype" w:hAnsi="Palatino Linotype"/>
                <w:b/>
                <w:bCs/>
                <w:sz w:val="22"/>
                <w:szCs w:val="22"/>
              </w:rPr>
              <w:t>11:00 – 11:30</w:t>
            </w:r>
          </w:p>
        </w:tc>
        <w:tc>
          <w:tcPr>
            <w:tcW w:w="8778" w:type="dxa"/>
            <w:shd w:val="clear" w:color="auto" w:fill="95B3D7" w:themeFill="accent1" w:themeFillTint="99"/>
          </w:tcPr>
          <w:p w:rsidR="001201FE" w:rsidRPr="0051662C" w:rsidRDefault="001201FE" w:rsidP="0051662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D28A3">
              <w:rPr>
                <w:rFonts w:ascii="Palatino Linotype" w:hAnsi="Palatino Linotype"/>
                <w:b/>
                <w:bCs/>
                <w:sz w:val="22"/>
                <w:szCs w:val="22"/>
              </w:rPr>
              <w:t>Pause-café</w:t>
            </w:r>
          </w:p>
        </w:tc>
      </w:tr>
      <w:tr w:rsidR="001201FE" w:rsidRPr="0051662C" w:rsidTr="001201FE">
        <w:trPr>
          <w:cantSplit/>
          <w:trHeight w:val="725"/>
          <w:jc w:val="center"/>
        </w:trPr>
        <w:tc>
          <w:tcPr>
            <w:tcW w:w="1805" w:type="dxa"/>
          </w:tcPr>
          <w:p w:rsidR="001201FE" w:rsidRPr="0051662C" w:rsidRDefault="001201FE" w:rsidP="005B6C11">
            <w:pPr>
              <w:rPr>
                <w:rFonts w:ascii="Palatino Linotype" w:hAnsi="Palatino Linotype"/>
                <w:sz w:val="22"/>
                <w:szCs w:val="22"/>
              </w:rPr>
            </w:pPr>
            <w:r w:rsidRPr="008075DE">
              <w:rPr>
                <w:rFonts w:ascii="Palatino Linotype" w:hAnsi="Palatino Linotype"/>
                <w:sz w:val="22"/>
                <w:szCs w:val="22"/>
              </w:rPr>
              <w:t>11:30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>– 1</w:t>
            </w:r>
            <w:r>
              <w:rPr>
                <w:rFonts w:ascii="Palatino Linotype" w:hAnsi="Palatino Linotype"/>
                <w:sz w:val="22"/>
                <w:szCs w:val="22"/>
              </w:rPr>
              <w:t>2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>:</w:t>
            </w:r>
            <w:r>
              <w:rPr>
                <w:rFonts w:ascii="Palatino Linotype" w:hAnsi="Palatino Linotype"/>
                <w:sz w:val="22"/>
                <w:szCs w:val="22"/>
              </w:rPr>
              <w:t>30</w:t>
            </w:r>
          </w:p>
        </w:tc>
        <w:tc>
          <w:tcPr>
            <w:tcW w:w="8778" w:type="dxa"/>
          </w:tcPr>
          <w:p w:rsidR="001201FE" w:rsidRDefault="001201FE" w:rsidP="0051662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Comment réussir la proposition d’inscription d’un bien sur la Liste du patrimoine mondial ? </w:t>
            </w:r>
          </w:p>
          <w:p w:rsidR="001201FE" w:rsidRPr="00B86253" w:rsidRDefault="00AA0305" w:rsidP="00AA0305">
            <w:pPr>
              <w:jc w:val="both"/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 xml:space="preserve">M. Bernard </w:t>
            </w:r>
            <w:proofErr w:type="spellStart"/>
            <w:r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Toulier</w:t>
            </w:r>
            <w:proofErr w:type="spellEnd"/>
            <w:r w:rsidR="008075DE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, Expert Unesco</w:t>
            </w:r>
          </w:p>
          <w:p w:rsidR="001201FE" w:rsidRDefault="001201FE" w:rsidP="00DF2251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1201FE" w:rsidRPr="00DF2251" w:rsidRDefault="001201FE" w:rsidP="00DF2251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>Discussion</w:t>
            </w:r>
          </w:p>
        </w:tc>
      </w:tr>
      <w:tr w:rsidR="001201FE" w:rsidRPr="0051662C" w:rsidTr="001201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77"/>
          <w:jc w:val="center"/>
        </w:trPr>
        <w:tc>
          <w:tcPr>
            <w:tcW w:w="1805" w:type="dxa"/>
            <w:shd w:val="clear" w:color="auto" w:fill="365F91" w:themeFill="accent1" w:themeFillShade="BF"/>
          </w:tcPr>
          <w:p w:rsidR="001201FE" w:rsidRPr="0051662C" w:rsidRDefault="001201FE" w:rsidP="005B6C11">
            <w:pPr>
              <w:rPr>
                <w:rFonts w:ascii="Palatino Linotype" w:hAnsi="Palatino Linotype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>1</w:t>
            </w:r>
            <w:r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Pr="00B62E36"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>h</w:t>
            </w:r>
            <w:r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B62E36"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>0 - 1</w:t>
            </w:r>
            <w:r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B62E36"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>h</w:t>
            </w:r>
            <w:r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Pr="00B62E36"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>0</w:t>
            </w:r>
          </w:p>
        </w:tc>
        <w:tc>
          <w:tcPr>
            <w:tcW w:w="8778" w:type="dxa"/>
            <w:shd w:val="clear" w:color="auto" w:fill="365F91" w:themeFill="accent1" w:themeFillShade="BF"/>
          </w:tcPr>
          <w:p w:rsidR="001201FE" w:rsidRPr="0051662C" w:rsidRDefault="001201FE" w:rsidP="00275CD8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 xml:space="preserve">Buffet </w:t>
            </w:r>
            <w:proofErr w:type="spellStart"/>
            <w:r w:rsidRPr="00B62E36"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>Déjeunatoir</w:t>
            </w:r>
            <w:proofErr w:type="spellEnd"/>
          </w:p>
        </w:tc>
      </w:tr>
      <w:tr w:rsidR="001201FE" w:rsidRPr="0051662C" w:rsidTr="001201F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134"/>
          <w:jc w:val="center"/>
        </w:trPr>
        <w:tc>
          <w:tcPr>
            <w:tcW w:w="1805" w:type="dxa"/>
          </w:tcPr>
          <w:p w:rsidR="001201FE" w:rsidRPr="0051662C" w:rsidRDefault="001201FE" w:rsidP="005B6C1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14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>:</w:t>
            </w:r>
            <w:r>
              <w:rPr>
                <w:rFonts w:ascii="Palatino Linotype" w:hAnsi="Palatino Linotype"/>
                <w:sz w:val="22"/>
                <w:szCs w:val="22"/>
              </w:rPr>
              <w:t>00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– </w:t>
            </w:r>
            <w:r>
              <w:rPr>
                <w:rFonts w:ascii="Palatino Linotype" w:hAnsi="Palatino Linotype"/>
                <w:sz w:val="22"/>
                <w:szCs w:val="22"/>
              </w:rPr>
              <w:t>15 :00</w:t>
            </w:r>
          </w:p>
        </w:tc>
        <w:tc>
          <w:tcPr>
            <w:tcW w:w="8778" w:type="dxa"/>
          </w:tcPr>
          <w:p w:rsidR="001201FE" w:rsidRPr="0051662C" w:rsidRDefault="001201FE" w:rsidP="00275CD8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F21F32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Panel 1 </w:t>
            </w:r>
            <w:proofErr w:type="gramStart"/>
            <w:r w:rsidRPr="00F21F32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:</w:t>
            </w:r>
            <w:proofErr w:type="spellStart"/>
            <w:r w:rsidRPr="0051662C">
              <w:rPr>
                <w:rFonts w:ascii="Palatino Linotype" w:hAnsi="Palatino Linotype"/>
                <w:b/>
                <w:bCs/>
                <w:sz w:val="22"/>
                <w:szCs w:val="22"/>
              </w:rPr>
              <w:t>Inscriptiond’un</w:t>
            </w:r>
            <w:proofErr w:type="spellEnd"/>
            <w:proofErr w:type="gramEnd"/>
            <w:r w:rsidRPr="0051662C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« centre historique » : intérêt et limites de l’approche</w:t>
            </w:r>
          </w:p>
          <w:p w:rsidR="001201FE" w:rsidRDefault="001201FE" w:rsidP="00275CD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D01E69" w:rsidRDefault="001201FE" w:rsidP="00AA030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« Médina de Tétouan (ancienne </w:t>
            </w:r>
            <w:proofErr w:type="spellStart"/>
            <w:r w:rsidRPr="0051662C">
              <w:rPr>
                <w:rFonts w:ascii="Palatino Linotype" w:hAnsi="Palatino Linotype"/>
                <w:sz w:val="22"/>
                <w:szCs w:val="22"/>
              </w:rPr>
              <w:t>Titawin</w:t>
            </w:r>
            <w:proofErr w:type="spellEnd"/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) », </w:t>
            </w:r>
          </w:p>
          <w:p w:rsidR="001201FE" w:rsidRDefault="001201FE" w:rsidP="00D01E69">
            <w:pPr>
              <w:jc w:val="both"/>
              <w:rPr>
                <w:rFonts w:ascii="Palatino Linotype" w:hAnsi="Palatino Linotype"/>
                <w:color w:val="FF0000"/>
                <w:sz w:val="22"/>
                <w:szCs w:val="22"/>
              </w:rPr>
            </w:pPr>
            <w:r w:rsidRPr="00D01E69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 xml:space="preserve">M. Mehdi </w:t>
            </w:r>
            <w:r w:rsidR="00C77B39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 xml:space="preserve">Zouak. Directeur </w:t>
            </w:r>
            <w:r w:rsidRPr="00B86253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de l’Institut des Beaux-Arts de Tétouan</w:t>
            </w:r>
            <w:r w:rsidR="00D01E69">
              <w:rPr>
                <w:rFonts w:ascii="Palatino Linotype" w:hAnsi="Palatino Linotype"/>
                <w:color w:val="FF0000"/>
                <w:sz w:val="22"/>
                <w:szCs w:val="22"/>
              </w:rPr>
              <w:t>.</w:t>
            </w:r>
          </w:p>
          <w:p w:rsidR="008075DE" w:rsidRPr="0051662C" w:rsidRDefault="008075DE" w:rsidP="00AA0305">
            <w:pPr>
              <w:jc w:val="both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1201FE" w:rsidRDefault="001201FE" w:rsidP="008F24EF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B86253">
              <w:rPr>
                <w:rFonts w:ascii="Palatino Linotype" w:hAnsi="Palatino Linotype"/>
                <w:sz w:val="22"/>
                <w:szCs w:val="22"/>
              </w:rPr>
              <w:t xml:space="preserve"> « Médina de Tunis »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, </w:t>
            </w:r>
          </w:p>
          <w:p w:rsidR="001201FE" w:rsidRPr="00B86253" w:rsidRDefault="001201FE" w:rsidP="00AA0305">
            <w:pPr>
              <w:jc w:val="both"/>
              <w:rPr>
                <w:rFonts w:ascii="Palatino Linotype" w:hAnsi="Palatino Linotype"/>
                <w:color w:val="943634" w:themeColor="accent2" w:themeShade="BF"/>
                <w:sz w:val="22"/>
                <w:szCs w:val="22"/>
              </w:rPr>
            </w:pPr>
            <w:r w:rsidRPr="00B86253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 xml:space="preserve">M. </w:t>
            </w:r>
            <w:proofErr w:type="spellStart"/>
            <w:r w:rsidRPr="00B86253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ZoubeïrMouhli</w:t>
            </w:r>
            <w:proofErr w:type="spellEnd"/>
            <w:r w:rsidRPr="00B86253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, Directeur général chez Association de Sauvegarde de la Médina (ASM) de Tunis</w:t>
            </w:r>
          </w:p>
          <w:p w:rsidR="008075DE" w:rsidRDefault="008075DE" w:rsidP="00331B4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1201FE" w:rsidRPr="00331B4C" w:rsidRDefault="001201FE" w:rsidP="00331B4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>Discussion</w:t>
            </w:r>
          </w:p>
        </w:tc>
      </w:tr>
      <w:tr w:rsidR="001201FE" w:rsidRPr="0051662C" w:rsidTr="001201FE">
        <w:trPr>
          <w:cantSplit/>
          <w:trHeight w:val="420"/>
          <w:jc w:val="center"/>
        </w:trPr>
        <w:tc>
          <w:tcPr>
            <w:tcW w:w="1805" w:type="dxa"/>
          </w:tcPr>
          <w:p w:rsidR="001201FE" w:rsidRPr="0051662C" w:rsidRDefault="001201FE" w:rsidP="005B6C1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15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>:</w:t>
            </w:r>
            <w:r>
              <w:rPr>
                <w:rFonts w:ascii="Palatino Linotype" w:hAnsi="Palatino Linotype"/>
                <w:sz w:val="22"/>
                <w:szCs w:val="22"/>
              </w:rPr>
              <w:t>0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0 </w:t>
            </w:r>
            <w:r w:rsidR="00D01E69">
              <w:rPr>
                <w:rFonts w:ascii="Palatino Linotype" w:hAnsi="Palatino Linotype"/>
                <w:sz w:val="22"/>
                <w:szCs w:val="22"/>
              </w:rPr>
              <w:t>–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 1</w:t>
            </w:r>
            <w:r>
              <w:rPr>
                <w:rFonts w:ascii="Palatino Linotype" w:hAnsi="Palatino Linotype"/>
                <w:sz w:val="22"/>
                <w:szCs w:val="22"/>
              </w:rPr>
              <w:t>6:00</w:t>
            </w:r>
          </w:p>
          <w:p w:rsidR="001201FE" w:rsidRPr="0051662C" w:rsidRDefault="001201FE" w:rsidP="00275CD8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778" w:type="dxa"/>
          </w:tcPr>
          <w:p w:rsidR="001201FE" w:rsidRPr="0051662C" w:rsidRDefault="001201FE" w:rsidP="00275CD8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F21F32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Panel 2 :</w:t>
            </w:r>
            <w:r w:rsidR="00C77B39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1662C">
              <w:rPr>
                <w:rFonts w:ascii="Palatino Linotype" w:hAnsi="Palatino Linotype"/>
                <w:b/>
                <w:bCs/>
                <w:sz w:val="22"/>
                <w:szCs w:val="22"/>
              </w:rPr>
              <w:t>Inscription en série de monuments ou d’ensembles urbains historiques : raisons et conditions</w:t>
            </w:r>
          </w:p>
          <w:p w:rsidR="001201FE" w:rsidRDefault="001201FE" w:rsidP="00275CD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1201FE" w:rsidRDefault="001201FE" w:rsidP="00275CD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« Palerme arabo-normande et les cathédrales de </w:t>
            </w:r>
            <w:proofErr w:type="spellStart"/>
            <w:r w:rsidRPr="0051662C">
              <w:rPr>
                <w:rFonts w:ascii="Palatino Linotype" w:hAnsi="Palatino Linotype"/>
                <w:sz w:val="22"/>
                <w:szCs w:val="22"/>
              </w:rPr>
              <w:t>Cefalú</w:t>
            </w:r>
            <w:proofErr w:type="spellEnd"/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 et Monreale », </w:t>
            </w:r>
          </w:p>
          <w:p w:rsidR="001201FE" w:rsidRPr="00F21F32" w:rsidRDefault="001201FE" w:rsidP="00AA0305">
            <w:pPr>
              <w:jc w:val="both"/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</w:pPr>
            <w:r w:rsidRPr="00F21F32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M. Antonio Almagro</w:t>
            </w:r>
            <w:r w:rsidR="00D01E69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 xml:space="preserve">, Représentant du site. </w:t>
            </w:r>
          </w:p>
          <w:p w:rsidR="001201FE" w:rsidRDefault="001201FE" w:rsidP="005B6C11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1201FE" w:rsidRPr="00C77B39" w:rsidRDefault="001201FE" w:rsidP="005B6C11">
            <w:pPr>
              <w:jc w:val="both"/>
              <w:rPr>
                <w:rFonts w:ascii="Palatino Linotype" w:hAnsi="Palatino Linotype"/>
                <w:sz w:val="22"/>
                <w:szCs w:val="22"/>
                <w:lang w:val="en-GB"/>
              </w:rPr>
            </w:pPr>
            <w:r w:rsidRPr="00C77B39">
              <w:rPr>
                <w:rFonts w:ascii="Palatino Linotype" w:hAnsi="Palatino Linotype"/>
                <w:sz w:val="22"/>
                <w:szCs w:val="22"/>
                <w:lang w:val="en-GB"/>
              </w:rPr>
              <w:t xml:space="preserve">-«Melaka and George Town, Historic Cities of the Straits of Malacca»(Malaysia), </w:t>
            </w:r>
          </w:p>
          <w:p w:rsidR="001201FE" w:rsidRPr="00F21F32" w:rsidRDefault="001201FE" w:rsidP="00AA0305">
            <w:pPr>
              <w:jc w:val="both"/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</w:pPr>
            <w:r w:rsidRPr="00F21F32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 xml:space="preserve">M. </w:t>
            </w:r>
            <w:proofErr w:type="spellStart"/>
            <w:r w:rsidRPr="00F21F32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MohdSyahrin</w:t>
            </w:r>
            <w:proofErr w:type="spellEnd"/>
            <w:r w:rsidRPr="00F21F32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 xml:space="preserve"> Bin Abdullah (intervention en arabe/anglais)</w:t>
            </w:r>
          </w:p>
          <w:p w:rsidR="001201FE" w:rsidRDefault="001201FE" w:rsidP="00331B4C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</w:p>
          <w:p w:rsidR="001201FE" w:rsidRPr="00331B4C" w:rsidRDefault="001201FE" w:rsidP="00331B4C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color w:val="auto"/>
                <w:sz w:val="22"/>
                <w:szCs w:val="22"/>
              </w:rPr>
              <w:t>Discussion</w:t>
            </w:r>
          </w:p>
        </w:tc>
      </w:tr>
      <w:tr w:rsidR="001201FE" w:rsidRPr="0051662C" w:rsidTr="001201FE">
        <w:trPr>
          <w:cantSplit/>
          <w:trHeight w:val="337"/>
          <w:jc w:val="center"/>
        </w:trPr>
        <w:tc>
          <w:tcPr>
            <w:tcW w:w="1805" w:type="dxa"/>
            <w:shd w:val="clear" w:color="auto" w:fill="95B3D7" w:themeFill="accent1" w:themeFillTint="99"/>
          </w:tcPr>
          <w:p w:rsidR="001201FE" w:rsidRDefault="001201FE" w:rsidP="005B6C1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16 :00- 16 :30</w:t>
            </w:r>
          </w:p>
        </w:tc>
        <w:tc>
          <w:tcPr>
            <w:tcW w:w="8778" w:type="dxa"/>
            <w:shd w:val="clear" w:color="auto" w:fill="95B3D7" w:themeFill="accent1" w:themeFillTint="99"/>
          </w:tcPr>
          <w:p w:rsidR="001201FE" w:rsidRPr="0051662C" w:rsidRDefault="001201FE" w:rsidP="00275CD8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2D28A3">
              <w:rPr>
                <w:rFonts w:ascii="Palatino Linotype" w:hAnsi="Palatino Linotype"/>
                <w:b/>
                <w:bCs/>
                <w:sz w:val="22"/>
                <w:szCs w:val="22"/>
              </w:rPr>
              <w:t>Pause-café</w:t>
            </w:r>
          </w:p>
        </w:tc>
      </w:tr>
      <w:tr w:rsidR="001201FE" w:rsidRPr="0051662C" w:rsidTr="001201FE">
        <w:trPr>
          <w:cantSplit/>
          <w:trHeight w:val="1501"/>
          <w:jc w:val="center"/>
        </w:trPr>
        <w:tc>
          <w:tcPr>
            <w:tcW w:w="1805" w:type="dxa"/>
          </w:tcPr>
          <w:p w:rsidR="001201FE" w:rsidRPr="0051662C" w:rsidRDefault="001201FE" w:rsidP="005B6C1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16 :30– 17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>:</w:t>
            </w:r>
            <w:r>
              <w:rPr>
                <w:rFonts w:ascii="Palatino Linotype" w:hAnsi="Palatino Linotype"/>
                <w:sz w:val="22"/>
                <w:szCs w:val="22"/>
              </w:rPr>
              <w:t>3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8778" w:type="dxa"/>
          </w:tcPr>
          <w:p w:rsidR="001201FE" w:rsidRPr="0051662C" w:rsidRDefault="001201FE" w:rsidP="00275CD8">
            <w:pPr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F21F32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Panel 3 </w:t>
            </w:r>
            <w:proofErr w:type="gramStart"/>
            <w:r w:rsidRPr="00F21F32">
              <w:rPr>
                <w:rFonts w:ascii="Palatino Linotype" w:hAnsi="Palatino Linotype"/>
                <w:b/>
                <w:bCs/>
                <w:sz w:val="22"/>
                <w:szCs w:val="22"/>
                <w:u w:val="single"/>
              </w:rPr>
              <w:t>:</w:t>
            </w:r>
            <w:r w:rsidRPr="0051662C">
              <w:rPr>
                <w:rFonts w:ascii="Palatino Linotype" w:hAnsi="Palatino Linotype"/>
                <w:b/>
                <w:bCs/>
                <w:sz w:val="22"/>
                <w:szCs w:val="22"/>
              </w:rPr>
              <w:t>Approche</w:t>
            </w:r>
            <w:proofErr w:type="gramEnd"/>
            <w:r w:rsidRPr="0051662C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centrée sur le paysage urbain historique : regard novateur, perspectives et défis en termes de conservation</w:t>
            </w:r>
          </w:p>
          <w:p w:rsidR="00D01E69" w:rsidRDefault="00D01E69" w:rsidP="00D01E6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6A5B45" w:rsidRPr="00D01E69" w:rsidRDefault="001201FE" w:rsidP="00D01E6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« Rabat, capitale moderne et ville historique : un patrimoine en partage », </w:t>
            </w:r>
          </w:p>
          <w:p w:rsidR="001201FE" w:rsidRDefault="006A5B45" w:rsidP="00D01E69">
            <w:pPr>
              <w:jc w:val="both"/>
              <w:rPr>
                <w:rFonts w:ascii="Palatino Linotype" w:hAnsi="Palatino Linotype"/>
                <w:b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 xml:space="preserve">Samir </w:t>
            </w:r>
            <w:proofErr w:type="spellStart"/>
            <w:r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Kafas</w:t>
            </w:r>
            <w:proofErr w:type="gramStart"/>
            <w:r w:rsidR="00353143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,</w:t>
            </w:r>
            <w:r w:rsidR="00AA0305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Division</w:t>
            </w:r>
            <w:proofErr w:type="spellEnd"/>
            <w:proofErr w:type="gramEnd"/>
            <w:r w:rsidR="00AA0305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 xml:space="preserve"> d</w:t>
            </w:r>
            <w:r w:rsidRPr="006A5B45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 xml:space="preserve">e </w:t>
            </w:r>
            <w:r w:rsidR="00AA0305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l</w:t>
            </w:r>
            <w:r w:rsidRPr="006A5B45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 xml:space="preserve">'Inventaire Et </w:t>
            </w:r>
            <w:r w:rsidR="00D01E69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d</w:t>
            </w:r>
            <w:r w:rsidRPr="006A5B45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 xml:space="preserve">e </w:t>
            </w:r>
            <w:r w:rsidR="00D01E69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l</w:t>
            </w:r>
            <w:r w:rsidRPr="006A5B45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 xml:space="preserve">a </w:t>
            </w:r>
            <w:r w:rsidR="00D01E69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d</w:t>
            </w:r>
            <w:r w:rsidRPr="006A5B45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 xml:space="preserve">ocumentation </w:t>
            </w:r>
            <w:r w:rsidR="00D01E69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d</w:t>
            </w:r>
            <w:r w:rsidRPr="006A5B45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 xml:space="preserve">u </w:t>
            </w:r>
            <w:proofErr w:type="spellStart"/>
            <w:r w:rsidRPr="006A5B45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Patrimoine</w:t>
            </w:r>
            <w:r w:rsidR="00D01E69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,</w:t>
            </w:r>
            <w:r w:rsidR="001201FE" w:rsidRPr="006A5B45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Minis</w:t>
            </w:r>
            <w:r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tère</w:t>
            </w:r>
            <w:proofErr w:type="spellEnd"/>
            <w:r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 xml:space="preserve"> de la Culture. </w:t>
            </w:r>
          </w:p>
          <w:p w:rsidR="001201FE" w:rsidRPr="00F21F32" w:rsidRDefault="001201FE" w:rsidP="008F24EF">
            <w:pPr>
              <w:jc w:val="both"/>
              <w:rPr>
                <w:rFonts w:ascii="Palatino Linotype" w:hAnsi="Palatino Linotype"/>
                <w:b/>
                <w:bCs/>
                <w:i/>
                <w:color w:val="FF0000"/>
                <w:sz w:val="22"/>
                <w:szCs w:val="22"/>
              </w:rPr>
            </w:pPr>
          </w:p>
          <w:p w:rsidR="001201FE" w:rsidRDefault="001201FE" w:rsidP="0051662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i/>
                <w:sz w:val="22"/>
                <w:szCs w:val="22"/>
              </w:rPr>
              <w:t>« 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La ville de pierre de Zanzibar » (Tanzanie), </w:t>
            </w:r>
          </w:p>
          <w:p w:rsidR="001201FE" w:rsidRPr="00F21F32" w:rsidRDefault="001201FE" w:rsidP="00AA0305">
            <w:pPr>
              <w:jc w:val="both"/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</w:pPr>
            <w:r w:rsidRPr="00F21F32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 xml:space="preserve">Exposé enregistré de M. Muhammad </w:t>
            </w:r>
            <w:proofErr w:type="spellStart"/>
            <w:r w:rsidRPr="00F21F32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>Juma</w:t>
            </w:r>
            <w:proofErr w:type="spellEnd"/>
            <w:r w:rsidRPr="00F21F32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</w:rPr>
              <w:t xml:space="preserve"> Muhammad, architecte et urbaniste, Directeur de la planification Urbaine et rural de l’ile de Zanzibar. Commenté par M. Karim Hendili. </w:t>
            </w:r>
          </w:p>
          <w:p w:rsidR="001201FE" w:rsidRDefault="001201FE" w:rsidP="00331B4C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1201FE" w:rsidRPr="00331B4C" w:rsidRDefault="001201FE" w:rsidP="00331B4C">
            <w:pPr>
              <w:jc w:val="both"/>
              <w:rPr>
                <w:rFonts w:ascii="Palatino Linotype" w:hAnsi="Palatino Linotype"/>
                <w:i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>Discussion</w:t>
            </w:r>
          </w:p>
        </w:tc>
      </w:tr>
      <w:tr w:rsidR="001201FE" w:rsidRPr="00C77B39" w:rsidTr="001201FE">
        <w:trPr>
          <w:cantSplit/>
          <w:trHeight w:val="1134"/>
          <w:jc w:val="center"/>
        </w:trPr>
        <w:tc>
          <w:tcPr>
            <w:tcW w:w="1805" w:type="dxa"/>
            <w:shd w:val="clear" w:color="auto" w:fill="auto"/>
          </w:tcPr>
          <w:p w:rsidR="001201FE" w:rsidRPr="0051662C" w:rsidRDefault="001201FE" w:rsidP="005B6C11">
            <w:pPr>
              <w:rPr>
                <w:rFonts w:ascii="Palatino Linotype" w:hAnsi="Palatino Linotype"/>
                <w:sz w:val="22"/>
                <w:szCs w:val="22"/>
              </w:rPr>
            </w:pPr>
            <w:r w:rsidRPr="00331B4C">
              <w:rPr>
                <w:rFonts w:ascii="Palatino Linotype" w:hAnsi="Palatino Linotype"/>
                <w:sz w:val="22"/>
                <w:szCs w:val="22"/>
              </w:rPr>
              <w:t>1</w:t>
            </w:r>
            <w:r>
              <w:rPr>
                <w:rFonts w:ascii="Palatino Linotype" w:hAnsi="Palatino Linotype"/>
                <w:sz w:val="22"/>
                <w:szCs w:val="22"/>
              </w:rPr>
              <w:t>7 :3</w:t>
            </w:r>
            <w:r w:rsidRPr="00331B4C">
              <w:rPr>
                <w:rFonts w:ascii="Palatino Linotype" w:hAnsi="Palatino Linotype"/>
                <w:sz w:val="22"/>
                <w:szCs w:val="22"/>
              </w:rPr>
              <w:t>0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– 18 :30</w:t>
            </w:r>
          </w:p>
        </w:tc>
        <w:tc>
          <w:tcPr>
            <w:tcW w:w="8778" w:type="dxa"/>
            <w:shd w:val="clear" w:color="auto" w:fill="auto"/>
          </w:tcPr>
          <w:p w:rsidR="001201FE" w:rsidRPr="0051662C" w:rsidRDefault="001201FE" w:rsidP="00331B4C">
            <w:pPr>
              <w:pStyle w:val="Default"/>
              <w:jc w:val="both"/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  <w:t>Conservation et gestion d’ensembles urbains côtiers : défis et enjeux</w:t>
            </w:r>
          </w:p>
          <w:p w:rsidR="001201FE" w:rsidRDefault="001201FE" w:rsidP="00331B4C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« Ville historique de Djeddah, la porte de La Mecque » et « Khor Dubaï », </w:t>
            </w:r>
          </w:p>
          <w:p w:rsidR="001201FE" w:rsidRPr="00F21F32" w:rsidRDefault="001201FE" w:rsidP="00AA0305">
            <w:pPr>
              <w:pStyle w:val="Default"/>
              <w:jc w:val="both"/>
              <w:rPr>
                <w:rFonts w:ascii="Palatino Linotype" w:eastAsia="Times New Roman" w:hAnsi="Palatino Linotype" w:cs="Tahoma"/>
                <w:i/>
                <w:color w:val="943634" w:themeColor="accent2" w:themeShade="BF"/>
                <w:spacing w:val="4"/>
                <w:sz w:val="22"/>
                <w:szCs w:val="22"/>
                <w:lang w:bidi="ne-IN"/>
              </w:rPr>
            </w:pPr>
            <w:r w:rsidRPr="00F21F32">
              <w:rPr>
                <w:rFonts w:ascii="Palatino Linotype" w:eastAsia="Times New Roman" w:hAnsi="Palatino Linotype" w:cs="Tahoma"/>
                <w:i/>
                <w:color w:val="943634" w:themeColor="accent2" w:themeShade="BF"/>
                <w:spacing w:val="4"/>
                <w:sz w:val="22"/>
                <w:szCs w:val="22"/>
                <w:lang w:bidi="ne-IN"/>
              </w:rPr>
              <w:t xml:space="preserve">M. Simone </w:t>
            </w:r>
            <w:proofErr w:type="spellStart"/>
            <w:r w:rsidRPr="00F21F32">
              <w:rPr>
                <w:rFonts w:ascii="Palatino Linotype" w:eastAsia="Times New Roman" w:hAnsi="Palatino Linotype" w:cs="Tahoma"/>
                <w:i/>
                <w:color w:val="943634" w:themeColor="accent2" w:themeShade="BF"/>
                <w:spacing w:val="4"/>
                <w:sz w:val="22"/>
                <w:szCs w:val="22"/>
                <w:lang w:bidi="ne-IN"/>
              </w:rPr>
              <w:t>Ricca</w:t>
            </w:r>
            <w:proofErr w:type="spellEnd"/>
            <w:r w:rsidRPr="00F21F32">
              <w:rPr>
                <w:rFonts w:ascii="Palatino Linotype" w:eastAsia="Times New Roman" w:hAnsi="Palatino Linotype" w:cs="Tahoma"/>
                <w:i/>
                <w:color w:val="943634" w:themeColor="accent2" w:themeShade="BF"/>
                <w:spacing w:val="4"/>
                <w:sz w:val="22"/>
                <w:szCs w:val="22"/>
                <w:lang w:bidi="ne-IN"/>
              </w:rPr>
              <w:t>, Architecte spécialiste en conservation</w:t>
            </w:r>
          </w:p>
          <w:p w:rsidR="001201FE" w:rsidRDefault="001201FE" w:rsidP="00331B4C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</w:p>
          <w:p w:rsidR="001201FE" w:rsidRDefault="00AA0305" w:rsidP="00331B4C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« </w:t>
            </w:r>
            <w:r w:rsidR="001201FE" w:rsidRPr="0051662C">
              <w:rPr>
                <w:rFonts w:ascii="Palatino Linotype" w:hAnsi="Palatino Linotype"/>
                <w:color w:val="auto"/>
                <w:sz w:val="22"/>
                <w:szCs w:val="22"/>
              </w:rPr>
              <w:t>Vi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lles d’Alexandrie et Port-Saïd »</w:t>
            </w:r>
          </w:p>
          <w:p w:rsidR="001201FE" w:rsidRPr="00C77B39" w:rsidRDefault="001201FE" w:rsidP="00AA0305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  <w:lang w:val="en-GB"/>
              </w:rPr>
            </w:pPr>
            <w:proofErr w:type="spellStart"/>
            <w:r w:rsidRPr="00C77B39">
              <w:rPr>
                <w:rFonts w:ascii="Palatino Linotype" w:eastAsia="Times New Roman" w:hAnsi="Palatino Linotype" w:cs="Tahoma"/>
                <w:i/>
                <w:color w:val="943634" w:themeColor="accent2" w:themeShade="BF"/>
                <w:spacing w:val="4"/>
                <w:sz w:val="22"/>
                <w:szCs w:val="22"/>
                <w:lang w:val="en-GB" w:bidi="ne-IN"/>
              </w:rPr>
              <w:t>Mme.</w:t>
            </w:r>
            <w:proofErr w:type="spellEnd"/>
            <w:r w:rsidRPr="00C77B39">
              <w:rPr>
                <w:rFonts w:ascii="Palatino Linotype" w:eastAsia="Times New Roman" w:hAnsi="Palatino Linotype" w:cs="Tahoma"/>
                <w:i/>
                <w:color w:val="943634" w:themeColor="accent2" w:themeShade="BF"/>
                <w:spacing w:val="4"/>
                <w:sz w:val="22"/>
                <w:szCs w:val="22"/>
                <w:lang w:val="en-GB" w:bidi="ne-IN"/>
              </w:rPr>
              <w:t xml:space="preserve"> May El </w:t>
            </w:r>
            <w:proofErr w:type="spellStart"/>
            <w:r w:rsidRPr="00C77B39">
              <w:rPr>
                <w:rFonts w:ascii="Palatino Linotype" w:eastAsia="Times New Roman" w:hAnsi="Palatino Linotype" w:cs="Tahoma"/>
                <w:i/>
                <w:color w:val="943634" w:themeColor="accent2" w:themeShade="BF"/>
                <w:spacing w:val="4"/>
                <w:sz w:val="22"/>
                <w:szCs w:val="22"/>
                <w:lang w:val="en-GB" w:bidi="ne-IN"/>
              </w:rPr>
              <w:t>Tabbakh</w:t>
            </w:r>
            <w:proofErr w:type="spellEnd"/>
            <w:r w:rsidRPr="00C77B39">
              <w:rPr>
                <w:rFonts w:ascii="Palatino Linotype" w:eastAsia="Times New Roman" w:hAnsi="Palatino Linotype" w:cs="Tahoma"/>
                <w:i/>
                <w:color w:val="943634" w:themeColor="accent2" w:themeShade="BF"/>
                <w:spacing w:val="4"/>
                <w:sz w:val="22"/>
                <w:szCs w:val="22"/>
                <w:lang w:val="en-GB" w:bidi="ne-IN"/>
              </w:rPr>
              <w:t xml:space="preserve">, </w:t>
            </w:r>
            <w:proofErr w:type="spellStart"/>
            <w:r w:rsidRPr="00C77B39">
              <w:rPr>
                <w:rFonts w:ascii="Palatino Linotype" w:eastAsia="Times New Roman" w:hAnsi="Palatino Linotype" w:cs="Tahoma"/>
                <w:i/>
                <w:color w:val="943634" w:themeColor="accent2" w:themeShade="BF"/>
                <w:spacing w:val="4"/>
                <w:sz w:val="22"/>
                <w:szCs w:val="22"/>
                <w:lang w:val="en-GB" w:bidi="ne-IN"/>
              </w:rPr>
              <w:t>Architecte</w:t>
            </w:r>
            <w:proofErr w:type="spellEnd"/>
          </w:p>
          <w:p w:rsidR="001201FE" w:rsidRPr="00C77B39" w:rsidRDefault="001201FE" w:rsidP="00331B4C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val="en-GB" w:eastAsia="en-US" w:bidi="ne-IN"/>
              </w:rPr>
            </w:pPr>
          </w:p>
          <w:p w:rsidR="001201FE" w:rsidRPr="00C77B39" w:rsidRDefault="001201FE" w:rsidP="00331B4C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val="en-GB" w:eastAsia="en-US" w:bidi="ne-IN"/>
              </w:rPr>
            </w:pPr>
            <w:r w:rsidRPr="00C77B39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val="en-GB" w:eastAsia="en-US" w:bidi="ne-IN"/>
              </w:rPr>
              <w:t>Discussion</w:t>
            </w:r>
          </w:p>
        </w:tc>
      </w:tr>
      <w:tr w:rsidR="001201FE" w:rsidRPr="0051662C" w:rsidTr="001201FE">
        <w:trPr>
          <w:cantSplit/>
          <w:trHeight w:val="424"/>
          <w:jc w:val="center"/>
        </w:trPr>
        <w:tc>
          <w:tcPr>
            <w:tcW w:w="1805" w:type="dxa"/>
            <w:shd w:val="clear" w:color="auto" w:fill="95B3D7" w:themeFill="accent1" w:themeFillTint="99"/>
          </w:tcPr>
          <w:p w:rsidR="001201FE" w:rsidRPr="00331B4C" w:rsidRDefault="001201FE" w:rsidP="008C423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18 :30</w:t>
            </w:r>
          </w:p>
        </w:tc>
        <w:tc>
          <w:tcPr>
            <w:tcW w:w="8778" w:type="dxa"/>
            <w:shd w:val="clear" w:color="auto" w:fill="95B3D7" w:themeFill="accent1" w:themeFillTint="99"/>
          </w:tcPr>
          <w:p w:rsidR="001201FE" w:rsidRPr="0051662C" w:rsidRDefault="001201FE" w:rsidP="00331B4C">
            <w:pPr>
              <w:pStyle w:val="Default"/>
              <w:jc w:val="both"/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</w:rPr>
              <w:t xml:space="preserve">Clôture de la journée  </w:t>
            </w:r>
          </w:p>
        </w:tc>
      </w:tr>
    </w:tbl>
    <w:p w:rsidR="00DF2251" w:rsidRDefault="00DF2251" w:rsidP="0051662C">
      <w:pPr>
        <w:tabs>
          <w:tab w:val="left" w:pos="2528"/>
        </w:tabs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</w:p>
    <w:p w:rsidR="00EC4F3C" w:rsidRDefault="00EC4F3C">
      <w:pPr>
        <w:spacing w:after="200" w:line="276" w:lineRule="auto"/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  <w: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br w:type="page"/>
      </w:r>
    </w:p>
    <w:p w:rsidR="00C57381" w:rsidRDefault="00C57381" w:rsidP="00AE7669">
      <w:pPr>
        <w:spacing w:after="200" w:line="276" w:lineRule="auto"/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</w:p>
    <w:p w:rsidR="0051662C" w:rsidRPr="007653F7" w:rsidRDefault="0051662C" w:rsidP="00AE7669">
      <w:pPr>
        <w:spacing w:after="200" w:line="276" w:lineRule="auto"/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  <w:r w:rsidRPr="007653F7"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 xml:space="preserve">Jour </w:t>
      </w:r>
      <w:r w:rsidR="00DF2251"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>2</w:t>
      </w:r>
      <w:r w:rsidRPr="007653F7"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> : Mercredi 23 novembre 2016</w:t>
      </w:r>
    </w:p>
    <w:p w:rsidR="00D01E69" w:rsidRPr="00D01E69" w:rsidRDefault="00D01E69" w:rsidP="00C77477">
      <w:pPr>
        <w:rPr>
          <w:rFonts w:ascii="Palatino Linotype" w:hAnsi="Palatino Linotype"/>
          <w:b/>
          <w:bCs/>
          <w:color w:val="C00000"/>
          <w:sz w:val="22"/>
          <w:szCs w:val="22"/>
        </w:rPr>
      </w:pPr>
      <w:r>
        <w:rPr>
          <w:rFonts w:ascii="Palatino Linotype" w:hAnsi="Palatino Linotype"/>
          <w:b/>
          <w:bCs/>
          <w:color w:val="C00000"/>
          <w:sz w:val="22"/>
          <w:szCs w:val="22"/>
        </w:rPr>
        <w:t xml:space="preserve">NB : </w:t>
      </w:r>
      <w:r w:rsidRPr="00D01E69">
        <w:rPr>
          <w:rFonts w:ascii="Palatino Linotype" w:hAnsi="Palatino Linotype"/>
          <w:b/>
          <w:bCs/>
          <w:color w:val="C00000"/>
          <w:sz w:val="22"/>
          <w:szCs w:val="22"/>
        </w:rPr>
        <w:t>Les interventions devront durer 15’</w:t>
      </w:r>
    </w:p>
    <w:p w:rsidR="00D01E69" w:rsidRDefault="00D01E69" w:rsidP="00C77477">
      <w:pPr>
        <w:rPr>
          <w:rFonts w:ascii="Palatino Linotype" w:hAnsi="Palatino Linotype"/>
          <w:b/>
          <w:bCs/>
          <w:sz w:val="22"/>
          <w:szCs w:val="22"/>
        </w:rPr>
      </w:pPr>
    </w:p>
    <w:p w:rsidR="00C77477" w:rsidRPr="001201FE" w:rsidRDefault="00C77477" w:rsidP="00C77477">
      <w:pPr>
        <w:rPr>
          <w:rFonts w:ascii="Palatino Linotype" w:hAnsi="Palatino Linotype"/>
          <w:b/>
          <w:bCs/>
          <w:sz w:val="22"/>
          <w:szCs w:val="22"/>
        </w:rPr>
      </w:pPr>
      <w:r w:rsidRPr="001201FE">
        <w:rPr>
          <w:rFonts w:ascii="Palatino Linotype" w:hAnsi="Palatino Linotype"/>
          <w:b/>
          <w:bCs/>
          <w:sz w:val="22"/>
          <w:szCs w:val="22"/>
        </w:rPr>
        <w:t xml:space="preserve">Modérateurs/rapporteurs </w:t>
      </w:r>
    </w:p>
    <w:p w:rsidR="00502E50" w:rsidRDefault="00502E50" w:rsidP="00502E50">
      <w:pPr>
        <w:pStyle w:val="Prrafodelista"/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Bernard </w:t>
      </w:r>
      <w:proofErr w:type="spellStart"/>
      <w:r>
        <w:rPr>
          <w:rFonts w:ascii="Palatino Linotype" w:hAnsi="Palatino Linotype"/>
          <w:sz w:val="22"/>
          <w:szCs w:val="22"/>
        </w:rPr>
        <w:t>Toulier</w:t>
      </w:r>
      <w:proofErr w:type="spellEnd"/>
      <w:r>
        <w:rPr>
          <w:rFonts w:ascii="Palatino Linotype" w:hAnsi="Palatino Linotype"/>
          <w:sz w:val="22"/>
          <w:szCs w:val="22"/>
        </w:rPr>
        <w:t xml:space="preserve"> (Expert Unesco)</w:t>
      </w:r>
    </w:p>
    <w:p w:rsidR="00502E50" w:rsidRDefault="00502E50" w:rsidP="00502E50">
      <w:pPr>
        <w:pStyle w:val="Prrafodelista"/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Revault</w:t>
      </w:r>
      <w:proofErr w:type="spellEnd"/>
      <w:r>
        <w:rPr>
          <w:rFonts w:ascii="Palatino Linotype" w:hAnsi="Palatino Linotype"/>
          <w:sz w:val="22"/>
          <w:szCs w:val="22"/>
        </w:rPr>
        <w:t xml:space="preserve"> Philippe (Expert Unesco)</w:t>
      </w:r>
    </w:p>
    <w:p w:rsidR="0051662C" w:rsidRPr="0051662C" w:rsidRDefault="0051662C" w:rsidP="0051662C">
      <w:pPr>
        <w:rPr>
          <w:rFonts w:ascii="Palatino Linotype" w:hAnsi="Palatino Linotype"/>
          <w:b/>
          <w:bCs/>
          <w:i/>
          <w:iCs/>
          <w:sz w:val="22"/>
          <w:szCs w:val="22"/>
          <w:u w:val="single"/>
          <w:shd w:val="clear" w:color="auto" w:fill="FFFFFF"/>
        </w:rPr>
      </w:pPr>
    </w:p>
    <w:tbl>
      <w:tblPr>
        <w:tblStyle w:val="Tablaconcuadrcula"/>
        <w:tblW w:w="10490" w:type="dxa"/>
        <w:tblInd w:w="-601" w:type="dxa"/>
        <w:tblLook w:val="04A0" w:firstRow="1" w:lastRow="0" w:firstColumn="1" w:lastColumn="0" w:noHBand="0" w:noVBand="1"/>
      </w:tblPr>
      <w:tblGrid>
        <w:gridCol w:w="1660"/>
        <w:gridCol w:w="8830"/>
      </w:tblGrid>
      <w:tr w:rsidR="00C77477" w:rsidRPr="0051662C" w:rsidTr="00142C03">
        <w:trPr>
          <w:trHeight w:val="399"/>
        </w:trPr>
        <w:tc>
          <w:tcPr>
            <w:tcW w:w="1660" w:type="dxa"/>
          </w:tcPr>
          <w:p w:rsidR="00C77477" w:rsidRPr="0051662C" w:rsidRDefault="00C77477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>08:30 – 09:00</w:t>
            </w:r>
          </w:p>
        </w:tc>
        <w:tc>
          <w:tcPr>
            <w:tcW w:w="8830" w:type="dxa"/>
          </w:tcPr>
          <w:p w:rsidR="00C77477" w:rsidRPr="0051662C" w:rsidRDefault="00C77477" w:rsidP="00275CD8">
            <w:pPr>
              <w:pStyle w:val="Default"/>
              <w:jc w:val="both"/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color w:val="auto"/>
                <w:sz w:val="22"/>
                <w:szCs w:val="22"/>
              </w:rPr>
              <w:t>Accueil et inscription des participants</w:t>
            </w:r>
          </w:p>
        </w:tc>
      </w:tr>
      <w:tr w:rsidR="00C77477" w:rsidRPr="0051662C" w:rsidTr="00142C03">
        <w:trPr>
          <w:trHeight w:val="399"/>
        </w:trPr>
        <w:tc>
          <w:tcPr>
            <w:tcW w:w="1660" w:type="dxa"/>
          </w:tcPr>
          <w:p w:rsidR="00C77477" w:rsidRDefault="00C77477" w:rsidP="00977E2A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09 :00 – 10 :00</w:t>
            </w:r>
          </w:p>
        </w:tc>
        <w:tc>
          <w:tcPr>
            <w:tcW w:w="8830" w:type="dxa"/>
          </w:tcPr>
          <w:p w:rsidR="00C77477" w:rsidRPr="0051662C" w:rsidRDefault="00C77477" w:rsidP="006A364C">
            <w:pPr>
              <w:pStyle w:val="Default"/>
              <w:jc w:val="both"/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E618C2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 xml:space="preserve">Panel </w:t>
            </w:r>
            <w:r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1</w:t>
            </w:r>
            <w:r w:rsidRPr="00E618C2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 </w:t>
            </w:r>
            <w:proofErr w:type="gramStart"/>
            <w:r w:rsidRPr="00E618C2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:</w:t>
            </w:r>
            <w:r w:rsidR="006A364C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</w:rPr>
              <w:t>Présentation</w:t>
            </w:r>
            <w:proofErr w:type="gramEnd"/>
            <w:r w:rsidR="006A364C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51662C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</w:rPr>
              <w:t>de la ville</w:t>
            </w:r>
            <w:r w:rsidR="006A364C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</w:rPr>
              <w:t xml:space="preserve"> de Tanger. </w:t>
            </w:r>
          </w:p>
          <w:p w:rsidR="00C77477" w:rsidRPr="00977E2A" w:rsidRDefault="00C77477" w:rsidP="00623B33">
            <w:pPr>
              <w:pStyle w:val="Ttulo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</w:pPr>
            <w:r w:rsidRPr="00977E2A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« </w:t>
            </w:r>
            <w:r w:rsidR="006A364C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Tanger, la dimension universelle vue par un tangérois</w:t>
            </w:r>
            <w:r w:rsidRPr="00977E2A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 »</w:t>
            </w:r>
          </w:p>
          <w:p w:rsidR="00C77477" w:rsidRPr="00FB0D8B" w:rsidRDefault="00C77477" w:rsidP="00B919E5">
            <w:pPr>
              <w:pStyle w:val="Default"/>
              <w:jc w:val="both"/>
              <w:rPr>
                <w:rFonts w:ascii="Palatino Linotype" w:hAnsi="Palatino Linotype"/>
                <w:color w:val="943634" w:themeColor="accent2" w:themeShade="BF"/>
                <w:sz w:val="22"/>
                <w:szCs w:val="22"/>
              </w:rPr>
            </w:pPr>
            <w:r w:rsidRPr="00FB0D8B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 xml:space="preserve">Rachid </w:t>
            </w:r>
            <w:proofErr w:type="spellStart"/>
            <w:r w:rsidRPr="00FB0D8B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Taferssiti</w:t>
            </w:r>
            <w:proofErr w:type="spellEnd"/>
            <w:r w:rsidRPr="00FB0D8B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 xml:space="preserve">, auteur et président de l’Association Al </w:t>
            </w:r>
            <w:proofErr w:type="spellStart"/>
            <w:r w:rsidRPr="00FB0D8B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Boughaz</w:t>
            </w:r>
            <w:proofErr w:type="spellEnd"/>
          </w:p>
          <w:p w:rsidR="00C77477" w:rsidRDefault="00C77477" w:rsidP="00EC4F3C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</w:p>
          <w:p w:rsidR="001550F3" w:rsidRPr="00977E2A" w:rsidRDefault="001550F3" w:rsidP="00623B33">
            <w:pPr>
              <w:pStyle w:val="Ttulo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</w:pPr>
            <w:r w:rsidRPr="00977E2A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« </w:t>
            </w:r>
            <w:r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Histoire de Tanger en relation avec sa géographie</w:t>
            </w:r>
            <w:r w:rsidRPr="00977E2A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»</w:t>
            </w:r>
          </w:p>
          <w:p w:rsidR="001550F3" w:rsidRPr="009C0AA5" w:rsidRDefault="001550F3" w:rsidP="001550F3">
            <w:pPr>
              <w:pStyle w:val="Default"/>
              <w:jc w:val="both"/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</w:pPr>
            <w:proofErr w:type="spellStart"/>
            <w:r w:rsidRPr="009C0AA5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Ettalhi</w:t>
            </w:r>
            <w:proofErr w:type="spellEnd"/>
            <w:r w:rsidRPr="009C0AA5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 xml:space="preserve"> Ahmed, membre du conseil de la ville</w:t>
            </w:r>
            <w:r w:rsidR="00057821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.</w:t>
            </w:r>
          </w:p>
          <w:p w:rsidR="006A364C" w:rsidRDefault="006A364C" w:rsidP="006A364C">
            <w:pPr>
              <w:pStyle w:val="Default"/>
              <w:jc w:val="both"/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</w:pPr>
          </w:p>
          <w:p w:rsidR="006A364C" w:rsidRPr="006A364C" w:rsidRDefault="006A364C" w:rsidP="006A364C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color w:val="auto"/>
                <w:sz w:val="22"/>
                <w:szCs w:val="22"/>
              </w:rPr>
              <w:t>Discussion</w:t>
            </w:r>
          </w:p>
        </w:tc>
      </w:tr>
      <w:tr w:rsidR="00C77477" w:rsidRPr="0051662C" w:rsidTr="00142C03">
        <w:trPr>
          <w:trHeight w:val="2070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C77477" w:rsidRPr="0051662C" w:rsidRDefault="00C77477" w:rsidP="00FC483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10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:00 – </w:t>
            </w:r>
            <w:r>
              <w:rPr>
                <w:rFonts w:ascii="Palatino Linotype" w:hAnsi="Palatino Linotype"/>
                <w:sz w:val="22"/>
                <w:szCs w:val="22"/>
              </w:rPr>
              <w:t>11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>:</w:t>
            </w:r>
            <w:r>
              <w:rPr>
                <w:rFonts w:ascii="Palatino Linotype" w:hAnsi="Palatino Linotype"/>
                <w:sz w:val="22"/>
                <w:szCs w:val="22"/>
              </w:rPr>
              <w:t>00</w:t>
            </w:r>
          </w:p>
        </w:tc>
        <w:tc>
          <w:tcPr>
            <w:tcW w:w="8830" w:type="dxa"/>
            <w:tcBorders>
              <w:top w:val="single" w:sz="4" w:space="0" w:color="auto"/>
              <w:bottom w:val="single" w:sz="4" w:space="0" w:color="auto"/>
            </w:tcBorders>
          </w:tcPr>
          <w:p w:rsidR="00C77477" w:rsidRPr="0051662C" w:rsidRDefault="00C77477" w:rsidP="00275CD8">
            <w:pPr>
              <w:pStyle w:val="Default"/>
              <w:jc w:val="both"/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E618C2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Panel 2 </w:t>
            </w:r>
            <w:proofErr w:type="gramStart"/>
            <w:r w:rsidRPr="00E618C2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:</w:t>
            </w:r>
            <w:r w:rsidRPr="0051662C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</w:rPr>
              <w:t>Patrimoine</w:t>
            </w:r>
            <w:proofErr w:type="gramEnd"/>
            <w:r w:rsidRPr="0051662C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</w:rPr>
              <w:t xml:space="preserve"> archéologique </w:t>
            </w:r>
            <w:r w:rsidR="00C122E3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</w:rPr>
              <w:t xml:space="preserve">et architectural </w:t>
            </w:r>
            <w:r w:rsidRPr="0051662C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</w:rPr>
              <w:t xml:space="preserve">de Tanger </w:t>
            </w:r>
          </w:p>
          <w:p w:rsidR="001550F3" w:rsidRDefault="001550F3" w:rsidP="001550F3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</w:p>
          <w:p w:rsidR="001550F3" w:rsidRDefault="001550F3" w:rsidP="00623B33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« Site et monuments remarquables de Tanger »</w:t>
            </w:r>
          </w:p>
          <w:p w:rsidR="001550F3" w:rsidRDefault="001550F3" w:rsidP="001550F3">
            <w:pPr>
              <w:pStyle w:val="Default"/>
              <w:jc w:val="both"/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</w:pPr>
            <w:r w:rsidRPr="006A364C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 xml:space="preserve">Larbi El </w:t>
            </w:r>
            <w:proofErr w:type="spellStart"/>
            <w:r w:rsidRPr="006A364C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Mesbahi</w:t>
            </w:r>
            <w:proofErr w:type="spellEnd"/>
            <w:r w:rsidRPr="006A364C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, conservateur Régional du patrimoine</w:t>
            </w:r>
          </w:p>
          <w:p w:rsidR="001550F3" w:rsidRDefault="001550F3" w:rsidP="009C0AA5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hAnsi="Palatino Linotype" w:cs="Tahoma"/>
                <w:b w:val="0"/>
                <w:bCs w:val="0"/>
                <w:i/>
                <w:iCs/>
                <w:spacing w:val="4"/>
                <w:sz w:val="22"/>
                <w:szCs w:val="22"/>
                <w:lang w:eastAsia="en-US" w:bidi="ne-IN"/>
              </w:rPr>
            </w:pPr>
          </w:p>
          <w:p w:rsidR="00623B33" w:rsidRPr="00623B33" w:rsidRDefault="00623B33" w:rsidP="00623B33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623B33">
              <w:rPr>
                <w:rFonts w:ascii="Palatino Linotype" w:hAnsi="Palatino Linotype"/>
                <w:color w:val="auto"/>
                <w:sz w:val="22"/>
                <w:szCs w:val="22"/>
              </w:rPr>
              <w:t>« Impacts de l’anthropisation : cas de Tanger »</w:t>
            </w:r>
          </w:p>
          <w:p w:rsidR="009C0AA5" w:rsidRPr="00623B33" w:rsidRDefault="009C0AA5" w:rsidP="00503DC0">
            <w:pPr>
              <w:pStyle w:val="Default"/>
              <w:jc w:val="both"/>
              <w:rPr>
                <w:rFonts w:ascii="Palatino Linotype" w:hAnsi="Palatino Linotype"/>
                <w:i/>
                <w:iCs/>
                <w:color w:val="0D0D0D" w:themeColor="text1" w:themeTint="F2"/>
                <w:sz w:val="22"/>
                <w:szCs w:val="22"/>
              </w:rPr>
            </w:pPr>
            <w:r w:rsidRPr="00623B33">
              <w:rPr>
                <w:rFonts w:ascii="Palatino Linotype" w:hAnsi="Palatino Linotype"/>
                <w:i/>
                <w:iCs/>
                <w:color w:val="0D0D0D" w:themeColor="text1" w:themeTint="F2"/>
                <w:sz w:val="22"/>
                <w:szCs w:val="22"/>
              </w:rPr>
              <w:t xml:space="preserve">Proposition : Abdelaziz El </w:t>
            </w:r>
            <w:proofErr w:type="spellStart"/>
            <w:r w:rsidRPr="00623B33">
              <w:rPr>
                <w:rFonts w:ascii="Palatino Linotype" w:hAnsi="Palatino Linotype"/>
                <w:i/>
                <w:iCs/>
                <w:color w:val="0D0D0D" w:themeColor="text1" w:themeTint="F2"/>
                <w:sz w:val="22"/>
                <w:szCs w:val="22"/>
              </w:rPr>
              <w:t>Idrissi</w:t>
            </w:r>
            <w:proofErr w:type="spellEnd"/>
            <w:r w:rsidRPr="00623B33">
              <w:rPr>
                <w:rFonts w:ascii="Palatino Linotype" w:hAnsi="Palatino Linotype"/>
                <w:i/>
                <w:iCs/>
                <w:color w:val="0D0D0D" w:themeColor="text1" w:themeTint="F2"/>
                <w:sz w:val="22"/>
                <w:szCs w:val="22"/>
              </w:rPr>
              <w:t xml:space="preserve"> – Archéologue, spécialiste en Préhistoire – Directeur du Musée Mohammed VI – Rabat</w:t>
            </w:r>
            <w:r w:rsidR="00503DC0">
              <w:rPr>
                <w:rFonts w:ascii="Palatino Linotype" w:hAnsi="Palatino Linotype"/>
                <w:i/>
                <w:iCs/>
                <w:color w:val="0D0D0D" w:themeColor="text1" w:themeTint="F2"/>
                <w:sz w:val="22"/>
                <w:szCs w:val="22"/>
              </w:rPr>
              <w:t xml:space="preserve"> / </w:t>
            </w:r>
            <w:proofErr w:type="spellStart"/>
            <w:r w:rsidR="00503DC0">
              <w:rPr>
                <w:rFonts w:ascii="Palatino Linotype" w:hAnsi="Palatino Linotype"/>
                <w:i/>
                <w:iCs/>
                <w:color w:val="0D0D0D" w:themeColor="text1" w:themeTint="F2"/>
                <w:sz w:val="22"/>
                <w:szCs w:val="22"/>
              </w:rPr>
              <w:t>Salimi</w:t>
            </w:r>
            <w:proofErr w:type="spellEnd"/>
            <w:r w:rsidR="00503DC0">
              <w:rPr>
                <w:rFonts w:ascii="Palatino Linotype" w:hAnsi="Palatino Linotype"/>
                <w:i/>
                <w:iCs/>
                <w:color w:val="0D0D0D" w:themeColor="text1" w:themeTint="F2"/>
                <w:sz w:val="22"/>
                <w:szCs w:val="22"/>
              </w:rPr>
              <w:t xml:space="preserve"> Brahim </w:t>
            </w:r>
            <w:r w:rsidRPr="00623B33">
              <w:rPr>
                <w:rFonts w:ascii="Palatino Linotype" w:hAnsi="Palatino Linotype"/>
                <w:i/>
                <w:iCs/>
                <w:color w:val="0D0D0D" w:themeColor="text1" w:themeTint="F2"/>
                <w:sz w:val="22"/>
                <w:szCs w:val="22"/>
                <w:highlight w:val="yellow"/>
              </w:rPr>
              <w:t>(à confirmer)</w:t>
            </w:r>
          </w:p>
          <w:p w:rsidR="009C0AA5" w:rsidRDefault="009C0AA5" w:rsidP="00297B1B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</w:pPr>
          </w:p>
          <w:p w:rsidR="00C77477" w:rsidRPr="00977E2A" w:rsidRDefault="00C77477" w:rsidP="00623B33">
            <w:pPr>
              <w:pStyle w:val="Ttulo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</w:pPr>
            <w:r w:rsidRPr="00977E2A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« </w:t>
            </w:r>
            <w:r w:rsidR="00297B1B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Patrimoine architectural de Tanger</w:t>
            </w:r>
            <w:r w:rsidRPr="00977E2A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 »</w:t>
            </w:r>
          </w:p>
          <w:p w:rsidR="00297B1B" w:rsidRPr="00297B1B" w:rsidRDefault="00C122E3" w:rsidP="00C122E3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eastAsiaTheme="minorHAnsi" w:hAnsi="Palatino Linotype" w:cs="Calibri"/>
                <w:b w:val="0"/>
                <w:bCs w:val="0"/>
                <w:i/>
                <w:iCs/>
                <w:color w:val="943634" w:themeColor="accent2" w:themeShade="BF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Palatino Linotype" w:eastAsiaTheme="minorHAnsi" w:hAnsi="Palatino Linotype" w:cs="Calibri"/>
                <w:b w:val="0"/>
                <w:bCs w:val="0"/>
                <w:i/>
                <w:iCs/>
                <w:color w:val="943634" w:themeColor="accent2" w:themeShade="BF"/>
                <w:sz w:val="22"/>
                <w:szCs w:val="22"/>
                <w:lang w:eastAsia="en-US"/>
              </w:rPr>
              <w:t>Azouga</w:t>
            </w:r>
            <w:proofErr w:type="spellEnd"/>
            <w:r>
              <w:rPr>
                <w:rFonts w:ascii="Palatino Linotype" w:eastAsiaTheme="minorHAnsi" w:hAnsi="Palatino Linotype" w:cs="Calibri"/>
                <w:b w:val="0"/>
                <w:bCs w:val="0"/>
                <w:i/>
                <w:iCs/>
                <w:color w:val="943634" w:themeColor="accent2" w:themeShade="BF"/>
                <w:sz w:val="22"/>
                <w:szCs w:val="22"/>
                <w:lang w:eastAsia="en-US"/>
              </w:rPr>
              <w:t xml:space="preserve"> Mostafa, Urbaniste Agence Urbaine de Tanger.</w:t>
            </w:r>
          </w:p>
          <w:p w:rsidR="001550F3" w:rsidRDefault="001550F3" w:rsidP="00DF2251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</w:p>
          <w:p w:rsidR="00C77477" w:rsidRPr="00DF2251" w:rsidRDefault="00C77477" w:rsidP="00DF2251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color w:val="auto"/>
                <w:sz w:val="22"/>
                <w:szCs w:val="22"/>
              </w:rPr>
              <w:t>Discussion</w:t>
            </w:r>
          </w:p>
        </w:tc>
      </w:tr>
      <w:tr w:rsidR="00C77477" w:rsidRPr="0051662C" w:rsidTr="00142C03">
        <w:trPr>
          <w:trHeight w:val="407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C77477" w:rsidRDefault="00C77477" w:rsidP="00FC483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11 : 00 – 11 :30</w:t>
            </w:r>
          </w:p>
        </w:tc>
        <w:tc>
          <w:tcPr>
            <w:tcW w:w="8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C77477" w:rsidRPr="0051662C" w:rsidRDefault="00C77477" w:rsidP="001201FE">
            <w:pPr>
              <w:pStyle w:val="Default"/>
              <w:jc w:val="both"/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2D28A3">
              <w:rPr>
                <w:rFonts w:ascii="Palatino Linotype" w:hAnsi="Palatino Linotype"/>
                <w:b/>
                <w:bCs/>
                <w:color w:val="auto"/>
                <w:sz w:val="22"/>
                <w:szCs w:val="22"/>
              </w:rPr>
              <w:t>Pause-café</w:t>
            </w:r>
          </w:p>
        </w:tc>
      </w:tr>
      <w:tr w:rsidR="00C77477" w:rsidRPr="00FE028A" w:rsidTr="00142C03">
        <w:trPr>
          <w:trHeight w:val="841"/>
        </w:trPr>
        <w:tc>
          <w:tcPr>
            <w:tcW w:w="1660" w:type="dxa"/>
          </w:tcPr>
          <w:p w:rsidR="00C77477" w:rsidRPr="0051662C" w:rsidRDefault="00C77477" w:rsidP="0005782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</w:t>
            </w:r>
            <w:r w:rsidR="00623B33">
              <w:rPr>
                <w:rFonts w:ascii="Palatino Linotype" w:hAnsi="Palatino Linotype"/>
                <w:sz w:val="22"/>
                <w:szCs w:val="22"/>
              </w:rPr>
              <w:t>1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 :30 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– </w:t>
            </w:r>
            <w:r>
              <w:rPr>
                <w:rFonts w:ascii="Palatino Linotype" w:hAnsi="Palatino Linotype"/>
                <w:sz w:val="22"/>
                <w:szCs w:val="22"/>
              </w:rPr>
              <w:t>1</w:t>
            </w:r>
            <w:r w:rsidR="00623B33">
              <w:rPr>
                <w:rFonts w:ascii="Palatino Linotype" w:hAnsi="Palatino Linotype"/>
                <w:sz w:val="22"/>
                <w:szCs w:val="22"/>
              </w:rPr>
              <w:t>2</w:t>
            </w:r>
            <w:r>
              <w:rPr>
                <w:rFonts w:ascii="Palatino Linotype" w:hAnsi="Palatino Linotype"/>
                <w:sz w:val="22"/>
                <w:szCs w:val="22"/>
              </w:rPr>
              <w:t> :</w:t>
            </w:r>
            <w:r w:rsidR="00057821">
              <w:rPr>
                <w:rFonts w:ascii="Palatino Linotype" w:hAnsi="Palatino Linotype"/>
                <w:sz w:val="22"/>
                <w:szCs w:val="22"/>
              </w:rPr>
              <w:t>0</w:t>
            </w:r>
            <w:r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8830" w:type="dxa"/>
          </w:tcPr>
          <w:p w:rsidR="00C77477" w:rsidRPr="00FE028A" w:rsidRDefault="00C77477" w:rsidP="00623B33">
            <w:pPr>
              <w:pStyle w:val="Default"/>
              <w:jc w:val="both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E618C2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 xml:space="preserve">Panel </w:t>
            </w:r>
            <w:r w:rsidR="00623B33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3</w:t>
            </w:r>
            <w:r w:rsidRPr="00E618C2"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:</w:t>
            </w:r>
            <w:r w:rsidRPr="00FE028A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Patrimoine Naturel de Tanger</w:t>
            </w:r>
          </w:p>
          <w:p w:rsidR="001550F3" w:rsidRPr="001550F3" w:rsidRDefault="001550F3" w:rsidP="001550F3">
            <w:pPr>
              <w:pStyle w:val="Default"/>
              <w:jc w:val="both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</w:p>
          <w:p w:rsidR="00C77477" w:rsidRPr="00977E2A" w:rsidRDefault="00C77477" w:rsidP="00623B33">
            <w:pPr>
              <w:pStyle w:val="Ttulo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</w:pPr>
            <w:r w:rsidRPr="00977E2A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« </w:t>
            </w:r>
            <w:r w:rsidR="009C0AA5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Site d’intérêt biologiques et écologique de la ville de Tanger</w:t>
            </w:r>
            <w:r w:rsidRPr="00977E2A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 </w:t>
            </w:r>
            <w:r w:rsidR="009C0AA5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 xml:space="preserve">–Perdicaris et Cap </w:t>
            </w:r>
            <w:proofErr w:type="spellStart"/>
            <w:r w:rsidR="009C0AA5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Spartel</w:t>
            </w:r>
            <w:proofErr w:type="spellEnd"/>
            <w:r w:rsidR="009C0AA5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-</w:t>
            </w:r>
            <w:r w:rsidRPr="00977E2A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»</w:t>
            </w:r>
          </w:p>
          <w:p w:rsidR="00C77477" w:rsidRPr="009C0AA5" w:rsidRDefault="009C0AA5" w:rsidP="00A17B1C">
            <w:pPr>
              <w:pStyle w:val="Default"/>
              <w:jc w:val="both"/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</w:pPr>
            <w:proofErr w:type="spellStart"/>
            <w:r w:rsidRPr="009C0AA5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Hajjaji</w:t>
            </w:r>
            <w:proofErr w:type="spellEnd"/>
            <w:r w:rsidRPr="009C0AA5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 xml:space="preserve"> Abdel Aziz, Directeur Régional du HCDEFLCD.</w:t>
            </w:r>
          </w:p>
          <w:p w:rsidR="00C77477" w:rsidRDefault="00C77477" w:rsidP="00DF2251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</w:p>
          <w:p w:rsidR="00C77477" w:rsidRPr="00DF2251" w:rsidRDefault="00C77477" w:rsidP="00DF2251">
            <w:pPr>
              <w:pStyle w:val="Default"/>
              <w:jc w:val="both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color w:val="auto"/>
                <w:sz w:val="22"/>
                <w:szCs w:val="22"/>
              </w:rPr>
              <w:t>Discussion</w:t>
            </w:r>
          </w:p>
        </w:tc>
      </w:tr>
      <w:tr w:rsidR="009C0AA5" w:rsidRPr="00FE028A" w:rsidTr="00AB223F">
        <w:trPr>
          <w:trHeight w:val="274"/>
        </w:trPr>
        <w:tc>
          <w:tcPr>
            <w:tcW w:w="1660" w:type="dxa"/>
          </w:tcPr>
          <w:p w:rsidR="009C0AA5" w:rsidRDefault="00623B33" w:rsidP="0005782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12 :</w:t>
            </w:r>
            <w:r w:rsidR="00057821">
              <w:rPr>
                <w:rFonts w:ascii="Palatino Linotype" w:hAnsi="Palatino Linotype"/>
                <w:sz w:val="22"/>
                <w:szCs w:val="22"/>
              </w:rPr>
              <w:t>0</w:t>
            </w:r>
            <w:r>
              <w:rPr>
                <w:rFonts w:ascii="Palatino Linotype" w:hAnsi="Palatino Linotype"/>
                <w:sz w:val="22"/>
                <w:szCs w:val="22"/>
              </w:rPr>
              <w:t>0- 1</w:t>
            </w:r>
            <w:r w:rsidR="00057821">
              <w:rPr>
                <w:rFonts w:ascii="Palatino Linotype" w:hAnsi="Palatino Linotype"/>
                <w:sz w:val="22"/>
                <w:szCs w:val="22"/>
              </w:rPr>
              <w:t>2</w:t>
            </w:r>
            <w:r>
              <w:rPr>
                <w:rFonts w:ascii="Palatino Linotype" w:hAnsi="Palatino Linotype"/>
                <w:sz w:val="22"/>
                <w:szCs w:val="22"/>
              </w:rPr>
              <w:t> :</w:t>
            </w:r>
            <w:r w:rsidR="00057821">
              <w:rPr>
                <w:rFonts w:ascii="Palatino Linotype" w:hAnsi="Palatino Linotype"/>
                <w:sz w:val="22"/>
                <w:szCs w:val="22"/>
              </w:rPr>
              <w:t>3</w:t>
            </w:r>
            <w:r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8830" w:type="dxa"/>
          </w:tcPr>
          <w:p w:rsidR="00623B33" w:rsidRDefault="00623B33" w:rsidP="009C0AA5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</w:pPr>
            <w:r w:rsidRPr="00623B33">
              <w:rPr>
                <w:rFonts w:ascii="Palatino Linotype" w:eastAsiaTheme="minorHAnsi" w:hAnsi="Palatino Linotype" w:cs="Calibri"/>
                <w:i/>
                <w:iCs/>
                <w:sz w:val="22"/>
                <w:szCs w:val="22"/>
                <w:u w:val="single"/>
                <w:lang w:eastAsia="en-US"/>
              </w:rPr>
              <w:t>Panel 4 </w:t>
            </w:r>
            <w:proofErr w:type="gramStart"/>
            <w:r w:rsidRPr="00623B33">
              <w:rPr>
                <w:rFonts w:ascii="Palatino Linotype" w:eastAsiaTheme="minorHAnsi" w:hAnsi="Palatino Linotype" w:cs="Calibri"/>
                <w:i/>
                <w:iCs/>
                <w:sz w:val="22"/>
                <w:szCs w:val="22"/>
                <w:u w:val="single"/>
                <w:lang w:eastAsia="en-US"/>
              </w:rPr>
              <w:t>:</w:t>
            </w:r>
            <w:r w:rsidRPr="00623B33">
              <w:rPr>
                <w:rFonts w:ascii="Palatino Linotype" w:hAnsi="Palatino Linotype" w:cs="Tahoma"/>
                <w:spacing w:val="4"/>
                <w:sz w:val="22"/>
                <w:szCs w:val="22"/>
                <w:lang w:eastAsia="en-US" w:bidi="ne-IN"/>
              </w:rPr>
              <w:t>Présent</w:t>
            </w:r>
            <w:proofErr w:type="gramEnd"/>
            <w:r w:rsidRPr="00623B33">
              <w:rPr>
                <w:rFonts w:ascii="Palatino Linotype" w:hAnsi="Palatino Linotype" w:cs="Tahoma"/>
                <w:spacing w:val="4"/>
                <w:sz w:val="22"/>
                <w:szCs w:val="22"/>
                <w:lang w:eastAsia="en-US" w:bidi="ne-IN"/>
              </w:rPr>
              <w:t xml:space="preserve"> et future de Tanger</w:t>
            </w:r>
          </w:p>
          <w:p w:rsidR="009C0AA5" w:rsidRPr="00977E2A" w:rsidRDefault="009C0AA5" w:rsidP="00623B33">
            <w:pPr>
              <w:pStyle w:val="Ttulo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</w:pPr>
            <w:r w:rsidRPr="00977E2A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« </w:t>
            </w:r>
            <w:r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Tanger métropole, un programme ambitieux pour le développement d’une ville</w:t>
            </w:r>
            <w:r w:rsidRPr="00977E2A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 »</w:t>
            </w:r>
          </w:p>
          <w:p w:rsidR="009C0AA5" w:rsidRPr="00B919E5" w:rsidRDefault="009C0AA5" w:rsidP="009C0AA5">
            <w:pPr>
              <w:pStyle w:val="Default"/>
              <w:jc w:val="both"/>
              <w:rPr>
                <w:rFonts w:ascii="Palatino Linotype" w:eastAsia="Times New Roman" w:hAnsi="Palatino Linotype" w:cs="Tahoma"/>
                <w:i/>
                <w:iCs/>
                <w:color w:val="auto"/>
                <w:spacing w:val="4"/>
                <w:sz w:val="22"/>
                <w:szCs w:val="22"/>
                <w:lang w:bidi="ne-IN"/>
              </w:rPr>
            </w:pPr>
            <w:proofErr w:type="spellStart"/>
            <w:r w:rsidRPr="001550F3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HanaeBekkari</w:t>
            </w:r>
            <w:proofErr w:type="spellEnd"/>
            <w:r w:rsidRPr="001550F3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, Architecte et vice-présidente de l’ordre des architecte de Tanger</w:t>
            </w:r>
            <w:r>
              <w:rPr>
                <w:rFonts w:ascii="Palatino Linotype" w:eastAsia="Times New Roman" w:hAnsi="Palatino Linotype" w:cs="Tahoma"/>
                <w:i/>
                <w:iCs/>
                <w:color w:val="auto"/>
                <w:spacing w:val="4"/>
                <w:sz w:val="22"/>
                <w:szCs w:val="22"/>
                <w:lang w:bidi="ne-IN"/>
              </w:rPr>
              <w:t xml:space="preserve">. </w:t>
            </w:r>
          </w:p>
          <w:p w:rsidR="009C0AA5" w:rsidRDefault="009C0AA5" w:rsidP="00A17B1C">
            <w:pPr>
              <w:pStyle w:val="Default"/>
              <w:jc w:val="both"/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</w:p>
          <w:p w:rsidR="00623B33" w:rsidRPr="00E618C2" w:rsidRDefault="00623B33" w:rsidP="00A17B1C">
            <w:pPr>
              <w:pStyle w:val="Default"/>
              <w:jc w:val="both"/>
              <w:rPr>
                <w:rFonts w:ascii="Palatino Linotype" w:hAnsi="Palatino Linotype"/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</w:pPr>
            <w:r w:rsidRPr="0051662C">
              <w:rPr>
                <w:rFonts w:ascii="Palatino Linotype" w:hAnsi="Palatino Linotype"/>
                <w:color w:val="auto"/>
                <w:sz w:val="22"/>
                <w:szCs w:val="22"/>
              </w:rPr>
              <w:t>Discussion</w:t>
            </w:r>
          </w:p>
        </w:tc>
      </w:tr>
      <w:tr w:rsidR="00057821" w:rsidRPr="00FE028A" w:rsidTr="00AB223F">
        <w:trPr>
          <w:trHeight w:val="274"/>
        </w:trPr>
        <w:tc>
          <w:tcPr>
            <w:tcW w:w="1660" w:type="dxa"/>
          </w:tcPr>
          <w:p w:rsidR="00057821" w:rsidRDefault="00057821" w:rsidP="00554B0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12 :30 – 13 :</w:t>
            </w:r>
            <w:r w:rsidR="00554B05">
              <w:rPr>
                <w:rFonts w:ascii="Palatino Linotype" w:hAnsi="Palatino Linotype"/>
                <w:sz w:val="22"/>
                <w:szCs w:val="22"/>
              </w:rPr>
              <w:t>3</w:t>
            </w:r>
            <w:r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8830" w:type="dxa"/>
          </w:tcPr>
          <w:p w:rsidR="00057821" w:rsidRDefault="00057821" w:rsidP="009C0AA5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hAnsi="Palatino Linotype" w:cs="Tahoma"/>
                <w:spacing w:val="4"/>
                <w:sz w:val="22"/>
                <w:szCs w:val="22"/>
                <w:lang w:eastAsia="en-US" w:bidi="ne-IN"/>
              </w:rPr>
            </w:pPr>
            <w:r>
              <w:rPr>
                <w:rFonts w:ascii="Palatino Linotype" w:eastAsiaTheme="minorHAnsi" w:hAnsi="Palatino Linotype" w:cs="Calibri"/>
                <w:i/>
                <w:iCs/>
                <w:sz w:val="22"/>
                <w:szCs w:val="22"/>
                <w:u w:val="single"/>
                <w:lang w:eastAsia="en-US"/>
              </w:rPr>
              <w:t>Panel 5 </w:t>
            </w:r>
            <w:r w:rsidRPr="00057821">
              <w:rPr>
                <w:rFonts w:ascii="Palatino Linotype" w:hAnsi="Palatino Linotype" w:cs="Tahoma"/>
                <w:spacing w:val="4"/>
                <w:sz w:val="22"/>
                <w:szCs w:val="22"/>
                <w:lang w:eastAsia="en-US" w:bidi="ne-IN"/>
              </w:rPr>
              <w:t xml:space="preserve">: Interventions de la société civile </w:t>
            </w:r>
          </w:p>
          <w:p w:rsidR="00057821" w:rsidRPr="00554B05" w:rsidRDefault="00057821" w:rsidP="00057821">
            <w:pPr>
              <w:pStyle w:val="Ttulo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eastAsiaTheme="minorHAnsi" w:hAnsi="Palatino Linotype" w:cs="Calibri"/>
                <w:i/>
                <w:iCs/>
                <w:sz w:val="22"/>
                <w:szCs w:val="22"/>
                <w:u w:val="single"/>
                <w:lang w:eastAsia="en-US"/>
              </w:rPr>
            </w:pPr>
            <w:r w:rsidRPr="00977E2A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« </w:t>
            </w:r>
            <w:r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 xml:space="preserve">Valeurs de tolérance et de cohabitation de la population tangéroise </w:t>
            </w:r>
            <w:r w:rsidRPr="00977E2A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»</w:t>
            </w:r>
          </w:p>
          <w:p w:rsidR="00554B05" w:rsidRDefault="00554B05" w:rsidP="00554B05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eastAsiaTheme="minorHAnsi" w:hAnsi="Palatino Linotype" w:cs="Calibri"/>
                <w:b w:val="0"/>
                <w:bCs w:val="0"/>
                <w:i/>
                <w:iCs/>
                <w:color w:val="943634" w:themeColor="accent2" w:themeShade="BF"/>
                <w:sz w:val="22"/>
                <w:szCs w:val="22"/>
                <w:lang w:eastAsia="en-US"/>
              </w:rPr>
            </w:pPr>
            <w:proofErr w:type="spellStart"/>
            <w:r w:rsidRPr="00554B05">
              <w:rPr>
                <w:rFonts w:ascii="Palatino Linotype" w:eastAsiaTheme="minorHAnsi" w:hAnsi="Palatino Linotype" w:cs="Calibri"/>
                <w:b w:val="0"/>
                <w:bCs w:val="0"/>
                <w:i/>
                <w:iCs/>
                <w:color w:val="943634" w:themeColor="accent2" w:themeShade="BF"/>
                <w:sz w:val="22"/>
                <w:szCs w:val="22"/>
                <w:lang w:eastAsia="en-US"/>
              </w:rPr>
              <w:t>Yhtimad</w:t>
            </w:r>
            <w:proofErr w:type="spellEnd"/>
            <w:r w:rsidRPr="00554B05">
              <w:rPr>
                <w:rFonts w:ascii="Palatino Linotype" w:eastAsiaTheme="minorHAnsi" w:hAnsi="Palatino Linotype" w:cs="Calibri"/>
                <w:b w:val="0"/>
                <w:bCs w:val="0"/>
                <w:i/>
                <w:iCs/>
                <w:color w:val="943634" w:themeColor="accent2" w:themeShade="BF"/>
                <w:sz w:val="22"/>
                <w:szCs w:val="22"/>
                <w:lang w:eastAsia="en-US"/>
              </w:rPr>
              <w:t xml:space="preserve"> Bouziane, Secrétaire Générale fondation Tanger Médina</w:t>
            </w:r>
          </w:p>
          <w:p w:rsidR="0026102B" w:rsidRPr="00554B05" w:rsidRDefault="0026102B" w:rsidP="00554B05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eastAsiaTheme="minorHAnsi" w:hAnsi="Palatino Linotype" w:cs="Calibri"/>
                <w:b w:val="0"/>
                <w:bCs w:val="0"/>
                <w:i/>
                <w:iCs/>
                <w:color w:val="943634" w:themeColor="accent2" w:themeShade="BF"/>
                <w:sz w:val="22"/>
                <w:szCs w:val="22"/>
                <w:lang w:eastAsia="en-US"/>
              </w:rPr>
            </w:pPr>
          </w:p>
          <w:p w:rsidR="00057821" w:rsidRDefault="00057821" w:rsidP="00057821">
            <w:pPr>
              <w:pStyle w:val="Ttulo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eastAsiaTheme="minorHAnsi" w:hAnsi="Palatino Linotype" w:cs="Calibri"/>
                <w:i/>
                <w:iCs/>
                <w:sz w:val="22"/>
                <w:szCs w:val="22"/>
                <w:u w:val="single"/>
                <w:lang w:eastAsia="en-US"/>
              </w:rPr>
            </w:pPr>
            <w:r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« </w:t>
            </w:r>
            <w:r w:rsidR="00554B05"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>Rôle</w:t>
            </w:r>
            <w:r>
              <w:rPr>
                <w:rFonts w:ascii="Palatino Linotype" w:hAnsi="Palatino Linotype" w:cs="Tahoma"/>
                <w:b w:val="0"/>
                <w:bCs w:val="0"/>
                <w:spacing w:val="4"/>
                <w:sz w:val="22"/>
                <w:szCs w:val="22"/>
                <w:lang w:eastAsia="en-US" w:bidi="ne-IN"/>
              </w:rPr>
              <w:t xml:space="preserve"> de la société civile dans la sauvegarde du patrimoine historique de la ville de Tanger »</w:t>
            </w:r>
          </w:p>
          <w:p w:rsidR="00057821" w:rsidRDefault="0026102B" w:rsidP="00554B05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eastAsiaTheme="minorHAnsi" w:hAnsi="Palatino Linotype" w:cs="Calibri"/>
                <w:b w:val="0"/>
                <w:bCs w:val="0"/>
                <w:i/>
                <w:iCs/>
                <w:color w:val="943634" w:themeColor="accent2" w:themeShade="BF"/>
                <w:sz w:val="22"/>
                <w:szCs w:val="22"/>
                <w:lang w:eastAsia="en-US"/>
              </w:rPr>
            </w:pPr>
            <w:proofErr w:type="spellStart"/>
            <w:r w:rsidRPr="0026102B">
              <w:rPr>
                <w:rFonts w:ascii="Palatino Linotype" w:eastAsiaTheme="minorHAnsi" w:hAnsi="Palatino Linotype" w:cs="Calibri"/>
                <w:b w:val="0"/>
                <w:bCs w:val="0"/>
                <w:i/>
                <w:iCs/>
                <w:color w:val="943634" w:themeColor="accent2" w:themeShade="BF"/>
                <w:sz w:val="22"/>
                <w:szCs w:val="22"/>
                <w:lang w:eastAsia="en-US"/>
              </w:rPr>
              <w:t>Kandoussi</w:t>
            </w:r>
            <w:proofErr w:type="spellEnd"/>
            <w:r w:rsidRPr="0026102B">
              <w:rPr>
                <w:rFonts w:ascii="Palatino Linotype" w:eastAsiaTheme="minorHAnsi" w:hAnsi="Palatino Linotype" w:cs="Calibri"/>
                <w:b w:val="0"/>
                <w:bCs w:val="0"/>
                <w:i/>
                <w:iCs/>
                <w:color w:val="943634" w:themeColor="accent2" w:themeShade="BF"/>
                <w:sz w:val="22"/>
                <w:szCs w:val="22"/>
                <w:lang w:eastAsia="en-US"/>
              </w:rPr>
              <w:t xml:space="preserve"> Allal, Observatoire de la protection de l'environnement et des monuments historiques de Tanger</w:t>
            </w:r>
            <w:r>
              <w:rPr>
                <w:rFonts w:ascii="Palatino Linotype" w:eastAsiaTheme="minorHAnsi" w:hAnsi="Palatino Linotype" w:cs="Calibri"/>
                <w:b w:val="0"/>
                <w:bCs w:val="0"/>
                <w:i/>
                <w:iCs/>
                <w:color w:val="943634" w:themeColor="accent2" w:themeShade="BF"/>
                <w:sz w:val="22"/>
                <w:szCs w:val="22"/>
                <w:lang w:eastAsia="en-US"/>
              </w:rPr>
              <w:t>.</w:t>
            </w:r>
          </w:p>
          <w:p w:rsidR="00D805BE" w:rsidRDefault="00D805BE" w:rsidP="00554B05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eastAsiaTheme="minorHAnsi" w:hAnsi="Palatino Linotype" w:cs="Calibri"/>
                <w:b w:val="0"/>
                <w:bCs w:val="0"/>
                <w:i/>
                <w:iCs/>
                <w:color w:val="943634" w:themeColor="accent2" w:themeShade="BF"/>
                <w:sz w:val="22"/>
                <w:szCs w:val="22"/>
                <w:lang w:eastAsia="en-US"/>
              </w:rPr>
            </w:pPr>
          </w:p>
          <w:p w:rsidR="00D805BE" w:rsidRPr="00057821" w:rsidRDefault="00D805BE" w:rsidP="00554B05">
            <w:pPr>
              <w:pStyle w:val="Ttulo3"/>
              <w:shd w:val="clear" w:color="auto" w:fill="FFFFFF"/>
              <w:spacing w:before="0" w:beforeAutospacing="0" w:after="0" w:afterAutospacing="0"/>
              <w:outlineLvl w:val="2"/>
              <w:rPr>
                <w:rFonts w:ascii="Palatino Linotype" w:eastAsiaTheme="minorHAnsi" w:hAnsi="Palatino Linotype" w:cs="Calibri"/>
                <w:i/>
                <w:iCs/>
                <w:sz w:val="22"/>
                <w:szCs w:val="22"/>
                <w:u w:val="single"/>
                <w:lang w:eastAsia="en-US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>Discussion</w:t>
            </w:r>
          </w:p>
        </w:tc>
      </w:tr>
      <w:tr w:rsidR="00C77477" w:rsidRPr="00FE028A" w:rsidTr="00142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660" w:type="dxa"/>
            <w:shd w:val="clear" w:color="auto" w:fill="244061" w:themeFill="accent1" w:themeFillShade="80"/>
          </w:tcPr>
          <w:p w:rsidR="00C77477" w:rsidRPr="0051662C" w:rsidRDefault="00C77477" w:rsidP="00554B05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</w:t>
            </w:r>
            <w:r w:rsidR="00554B05">
              <w:rPr>
                <w:rFonts w:ascii="Palatino Linotype" w:hAnsi="Palatino Linotype"/>
                <w:sz w:val="22"/>
                <w:szCs w:val="22"/>
              </w:rPr>
              <w:t>3</w:t>
            </w:r>
            <w:r>
              <w:rPr>
                <w:rFonts w:ascii="Palatino Linotype" w:hAnsi="Palatino Linotype"/>
                <w:sz w:val="22"/>
                <w:szCs w:val="22"/>
              </w:rPr>
              <w:t> :30</w:t>
            </w:r>
            <w:r w:rsidRPr="0051662C">
              <w:rPr>
                <w:rFonts w:ascii="Palatino Linotype" w:hAnsi="Palatino Linotype"/>
                <w:sz w:val="22"/>
                <w:szCs w:val="22"/>
              </w:rPr>
              <w:t xml:space="preserve">– </w:t>
            </w:r>
            <w:r>
              <w:rPr>
                <w:rFonts w:ascii="Palatino Linotype" w:hAnsi="Palatino Linotype"/>
                <w:sz w:val="22"/>
                <w:szCs w:val="22"/>
              </w:rPr>
              <w:t>1</w:t>
            </w:r>
            <w:r w:rsidR="00554B05">
              <w:rPr>
                <w:rFonts w:ascii="Palatino Linotype" w:hAnsi="Palatino Linotype"/>
                <w:sz w:val="22"/>
                <w:szCs w:val="22"/>
              </w:rPr>
              <w:t>5</w:t>
            </w:r>
            <w:r>
              <w:rPr>
                <w:rFonts w:ascii="Palatino Linotype" w:hAnsi="Palatino Linotype"/>
                <w:sz w:val="22"/>
                <w:szCs w:val="22"/>
              </w:rPr>
              <w:t> :00</w:t>
            </w:r>
          </w:p>
        </w:tc>
        <w:tc>
          <w:tcPr>
            <w:tcW w:w="8830" w:type="dxa"/>
            <w:shd w:val="clear" w:color="auto" w:fill="244061" w:themeFill="accent1" w:themeFillShade="80"/>
          </w:tcPr>
          <w:p w:rsidR="00C77477" w:rsidRPr="0051662C" w:rsidRDefault="00C77477" w:rsidP="00CD4DED">
            <w:pPr>
              <w:pStyle w:val="Default"/>
              <w:jc w:val="both"/>
              <w:rPr>
                <w:rFonts w:ascii="Palatino Linotype" w:hAnsi="Palatino Linotype"/>
                <w:i/>
                <w:iCs/>
                <w:color w:val="auto"/>
                <w:sz w:val="16"/>
                <w:szCs w:val="16"/>
              </w:rPr>
            </w:pPr>
            <w:r w:rsidRPr="00B62E36"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 xml:space="preserve">Buffet </w:t>
            </w:r>
            <w:proofErr w:type="spellStart"/>
            <w:r w:rsidRPr="00B62E36"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>Déjeunatoir</w:t>
            </w:r>
            <w:proofErr w:type="spellEnd"/>
          </w:p>
        </w:tc>
      </w:tr>
      <w:tr w:rsidR="00C77477" w:rsidRPr="00FE028A" w:rsidTr="00142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660" w:type="dxa"/>
            <w:shd w:val="clear" w:color="auto" w:fill="DBE5F1" w:themeFill="accent1" w:themeFillTint="33"/>
          </w:tcPr>
          <w:p w:rsidR="00C77477" w:rsidRPr="0051662C" w:rsidRDefault="00C77477" w:rsidP="00FC4838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15 :00- 18 :00</w:t>
            </w:r>
          </w:p>
        </w:tc>
        <w:tc>
          <w:tcPr>
            <w:tcW w:w="8830" w:type="dxa"/>
            <w:shd w:val="clear" w:color="auto" w:fill="DBE5F1" w:themeFill="accent1" w:themeFillTint="33"/>
          </w:tcPr>
          <w:p w:rsidR="00C77477" w:rsidRDefault="00C77477" w:rsidP="00FC4838">
            <w:pPr>
              <w:rPr>
                <w:rFonts w:ascii="Palatino Linotype" w:hAnsi="Palatino Linotype"/>
                <w:sz w:val="22"/>
                <w:szCs w:val="22"/>
              </w:rPr>
            </w:pPr>
            <w:r w:rsidRPr="007653F7">
              <w:rPr>
                <w:rFonts w:ascii="Palatino Linotype" w:hAnsi="Palatino Linotype"/>
                <w:sz w:val="22"/>
                <w:szCs w:val="22"/>
              </w:rPr>
              <w:t>Visite Technique de Tanger</w:t>
            </w:r>
            <w:r w:rsidRPr="00FE028A">
              <w:rPr>
                <w:rFonts w:ascii="Palatino Linotype" w:hAnsi="Palatino Linotype"/>
                <w:sz w:val="22"/>
                <w:szCs w:val="22"/>
              </w:rPr>
              <w:t xml:space="preserve"> et alentours</w:t>
            </w:r>
          </w:p>
          <w:p w:rsidR="00AB223F" w:rsidRDefault="00AB223F" w:rsidP="00AB223F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51662C">
              <w:rPr>
                <w:rFonts w:ascii="Palatino Linotype" w:hAnsi="Palatino Linotype"/>
                <w:sz w:val="22"/>
                <w:szCs w:val="22"/>
              </w:rPr>
              <w:t>Medina de Tanger et extension urbaine de la ville.</w:t>
            </w:r>
          </w:p>
          <w:p w:rsidR="00AB223F" w:rsidRDefault="00AB223F" w:rsidP="00AB223F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Coordinateur de la visite : Larbi El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Mesbahi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 (Ministère de la Culture)/ </w:t>
            </w:r>
            <w:proofErr w:type="spellStart"/>
            <w:r w:rsidRPr="00AB223F">
              <w:rPr>
                <w:rFonts w:ascii="Palatino Linotype" w:hAnsi="Palatino Linotype"/>
                <w:sz w:val="22"/>
                <w:szCs w:val="22"/>
              </w:rPr>
              <w:t>Hajjaji</w:t>
            </w:r>
            <w:proofErr w:type="spellEnd"/>
            <w:r w:rsidRPr="00AB223F">
              <w:rPr>
                <w:rFonts w:ascii="Palatino Linotype" w:hAnsi="Palatino Linotype"/>
                <w:sz w:val="22"/>
                <w:szCs w:val="22"/>
              </w:rPr>
              <w:t xml:space="preserve"> Abdel Aziz, Directeur Régional du HCDEFLCD</w:t>
            </w:r>
            <w:proofErr w:type="gramStart"/>
            <w:r w:rsidRPr="00AB223F">
              <w:rPr>
                <w:rFonts w:ascii="Palatino Linotype" w:hAnsi="Palatino Linotype"/>
                <w:sz w:val="22"/>
                <w:szCs w:val="22"/>
              </w:rPr>
              <w:t>.</w:t>
            </w:r>
            <w:r>
              <w:rPr>
                <w:rFonts w:ascii="Palatino Linotype" w:hAnsi="Palatino Linotype"/>
                <w:sz w:val="22"/>
                <w:szCs w:val="22"/>
              </w:rPr>
              <w:t>.</w:t>
            </w:r>
            <w:proofErr w:type="gramEnd"/>
          </w:p>
          <w:p w:rsidR="00AB223F" w:rsidRDefault="00AB223F" w:rsidP="00AB223F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Equipe organisationnelle : </w:t>
            </w:r>
          </w:p>
          <w:p w:rsidR="00AB223F" w:rsidRDefault="00AB223F" w:rsidP="00AB223F">
            <w:pPr>
              <w:pStyle w:val="Prrafodelista"/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Khadija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Biari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, Wilaya de la Région TTA</w:t>
            </w:r>
          </w:p>
          <w:p w:rsidR="00AB223F" w:rsidRDefault="00AB223F" w:rsidP="00AB223F">
            <w:pPr>
              <w:pStyle w:val="Prrafodelista"/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Morchid Mustapha, DU Wilaya TTA</w:t>
            </w:r>
          </w:p>
          <w:p w:rsidR="00AB223F" w:rsidRPr="009C45FC" w:rsidRDefault="00AB223F" w:rsidP="00AB223F">
            <w:pPr>
              <w:pStyle w:val="Prrafodelista"/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NassimeGmira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>, APDN</w:t>
            </w:r>
          </w:p>
          <w:p w:rsidR="00AB223F" w:rsidRDefault="00AB223F" w:rsidP="00AB223F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Intervenant visite :</w:t>
            </w:r>
          </w:p>
          <w:p w:rsidR="00C77477" w:rsidRPr="00AB223F" w:rsidRDefault="00AB223F" w:rsidP="00AB223F">
            <w:pPr>
              <w:pStyle w:val="Prrafodelista"/>
              <w:numPr>
                <w:ilvl w:val="0"/>
                <w:numId w:val="16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AB223F">
              <w:rPr>
                <w:rFonts w:ascii="Palatino Linotype" w:hAnsi="Palatino Linotype"/>
                <w:sz w:val="22"/>
                <w:szCs w:val="22"/>
              </w:rPr>
              <w:t xml:space="preserve">Personnes présentes </w:t>
            </w:r>
          </w:p>
        </w:tc>
      </w:tr>
    </w:tbl>
    <w:p w:rsidR="007252AC" w:rsidRDefault="007252AC" w:rsidP="00860846">
      <w:pP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</w:p>
    <w:p w:rsidR="00C57381" w:rsidRDefault="00C57381">
      <w:pPr>
        <w:spacing w:after="200" w:line="276" w:lineRule="auto"/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  <w: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br w:type="page"/>
      </w:r>
    </w:p>
    <w:p w:rsidR="0051662C" w:rsidRDefault="0051662C" w:rsidP="00860846">
      <w:pPr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</w:pPr>
      <w:r w:rsidRPr="007653F7"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lastRenderedPageBreak/>
        <w:t xml:space="preserve">Jour </w:t>
      </w:r>
      <w:r w:rsidR="00860846"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>3</w:t>
      </w:r>
      <w:r w:rsidRPr="007653F7">
        <w:rPr>
          <w:rFonts w:ascii="Palatino Linotype" w:hAnsi="Palatino Linotype"/>
          <w:b/>
          <w:bCs/>
          <w:color w:val="365F91" w:themeColor="accent1" w:themeShade="BF"/>
          <w:sz w:val="24"/>
          <w:szCs w:val="24"/>
          <w:u w:val="single"/>
          <w:shd w:val="clear" w:color="auto" w:fill="FFFFFF"/>
        </w:rPr>
        <w:t> : Jeudi 24 novembre 2016</w:t>
      </w:r>
    </w:p>
    <w:p w:rsidR="00142C03" w:rsidRDefault="00142C03" w:rsidP="00142C03">
      <w:pPr>
        <w:pStyle w:val="Default"/>
        <w:jc w:val="both"/>
        <w:rPr>
          <w:rFonts w:ascii="Palatino Linotype" w:hAnsi="Palatino Linotype"/>
          <w:color w:val="auto"/>
          <w:sz w:val="22"/>
          <w:szCs w:val="22"/>
        </w:rPr>
      </w:pPr>
      <w:r>
        <w:rPr>
          <w:rFonts w:ascii="Palatino Linotype" w:hAnsi="Palatino Linotype"/>
          <w:color w:val="auto"/>
          <w:sz w:val="22"/>
          <w:szCs w:val="22"/>
        </w:rPr>
        <w:t xml:space="preserve">Rapporteurs/Modérateurs : </w:t>
      </w:r>
    </w:p>
    <w:p w:rsidR="00BD2A99" w:rsidRDefault="00BD2A99" w:rsidP="00BD2A99">
      <w:pPr>
        <w:pStyle w:val="Prrafodelista"/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Bernard </w:t>
      </w:r>
      <w:proofErr w:type="spellStart"/>
      <w:r>
        <w:rPr>
          <w:rFonts w:ascii="Palatino Linotype" w:hAnsi="Palatino Linotype"/>
          <w:sz w:val="22"/>
          <w:szCs w:val="22"/>
        </w:rPr>
        <w:t>Toulier</w:t>
      </w:r>
      <w:proofErr w:type="spellEnd"/>
      <w:r>
        <w:rPr>
          <w:rFonts w:ascii="Palatino Linotype" w:hAnsi="Palatino Linotype"/>
          <w:sz w:val="22"/>
          <w:szCs w:val="22"/>
        </w:rPr>
        <w:t xml:space="preserve"> (Expert Unesco)</w:t>
      </w:r>
    </w:p>
    <w:p w:rsidR="00BD2A99" w:rsidRDefault="00BD2A99" w:rsidP="005661DB">
      <w:pPr>
        <w:pStyle w:val="Prrafodelista"/>
        <w:numPr>
          <w:ilvl w:val="0"/>
          <w:numId w:val="15"/>
        </w:numPr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BD2A99">
        <w:rPr>
          <w:rFonts w:ascii="Palatino Linotype" w:hAnsi="Palatino Linotype"/>
          <w:sz w:val="22"/>
          <w:szCs w:val="22"/>
        </w:rPr>
        <w:t>Revault</w:t>
      </w:r>
      <w:proofErr w:type="spellEnd"/>
      <w:r w:rsidRPr="00BD2A99">
        <w:rPr>
          <w:rFonts w:ascii="Palatino Linotype" w:hAnsi="Palatino Linotype"/>
          <w:sz w:val="22"/>
          <w:szCs w:val="22"/>
        </w:rPr>
        <w:t xml:space="preserve"> Philippe (Expert Unesco)</w:t>
      </w:r>
    </w:p>
    <w:p w:rsidR="00BD2A99" w:rsidRDefault="00F579A7" w:rsidP="005661DB">
      <w:pPr>
        <w:pStyle w:val="Prrafodelista"/>
        <w:numPr>
          <w:ilvl w:val="0"/>
          <w:numId w:val="15"/>
        </w:numPr>
        <w:jc w:val="both"/>
        <w:rPr>
          <w:rFonts w:ascii="Palatino Linotype" w:hAnsi="Palatino Linotype"/>
          <w:sz w:val="22"/>
          <w:szCs w:val="22"/>
        </w:rPr>
      </w:pPr>
      <w:r w:rsidRPr="00BD2A99">
        <w:rPr>
          <w:rFonts w:ascii="Palatino Linotype" w:hAnsi="Palatino Linotype"/>
          <w:sz w:val="22"/>
          <w:szCs w:val="22"/>
        </w:rPr>
        <w:t xml:space="preserve">- Lotfi Chraïbi – Universitaire – Président Association Marocaine pour un environnement Durable – Tanger (modérateur /rapporteur) </w:t>
      </w:r>
    </w:p>
    <w:p w:rsidR="00BD2A99" w:rsidRDefault="00F579A7" w:rsidP="00F579A7">
      <w:pPr>
        <w:pStyle w:val="Prrafodelista"/>
        <w:numPr>
          <w:ilvl w:val="0"/>
          <w:numId w:val="15"/>
        </w:numPr>
        <w:jc w:val="both"/>
        <w:rPr>
          <w:rFonts w:ascii="Palatino Linotype" w:hAnsi="Palatino Linotype"/>
          <w:sz w:val="22"/>
          <w:szCs w:val="22"/>
        </w:rPr>
      </w:pPr>
      <w:r w:rsidRPr="00BD2A99">
        <w:rPr>
          <w:rFonts w:ascii="Palatino Linotype" w:hAnsi="Palatino Linotype"/>
          <w:sz w:val="22"/>
          <w:szCs w:val="22"/>
        </w:rPr>
        <w:t>-</w:t>
      </w:r>
      <w:proofErr w:type="spellStart"/>
      <w:r w:rsidRPr="00BD2A99">
        <w:rPr>
          <w:rFonts w:ascii="Palatino Linotype" w:hAnsi="Palatino Linotype"/>
          <w:sz w:val="22"/>
          <w:szCs w:val="22"/>
        </w:rPr>
        <w:t>Yhtimad</w:t>
      </w:r>
      <w:proofErr w:type="spellEnd"/>
      <w:r w:rsidRPr="00BD2A99">
        <w:rPr>
          <w:rFonts w:ascii="Palatino Linotype" w:hAnsi="Palatino Linotype"/>
          <w:sz w:val="22"/>
          <w:szCs w:val="22"/>
        </w:rPr>
        <w:t xml:space="preserve"> Bouziane, Secrétaire Générale fondation Tanger Médina (modérateur /rapporteur)</w:t>
      </w:r>
    </w:p>
    <w:p w:rsidR="00F579A7" w:rsidRPr="00BD2A99" w:rsidRDefault="00F579A7" w:rsidP="00F579A7">
      <w:pPr>
        <w:pStyle w:val="Prrafodelista"/>
        <w:numPr>
          <w:ilvl w:val="0"/>
          <w:numId w:val="15"/>
        </w:numPr>
        <w:jc w:val="both"/>
        <w:rPr>
          <w:rFonts w:ascii="Palatino Linotype" w:hAnsi="Palatino Linotype"/>
          <w:sz w:val="22"/>
          <w:szCs w:val="22"/>
        </w:rPr>
      </w:pPr>
      <w:r w:rsidRPr="00BD2A99">
        <w:rPr>
          <w:rFonts w:ascii="Palatino Linotype" w:hAnsi="Palatino Linotype"/>
          <w:sz w:val="22"/>
          <w:szCs w:val="22"/>
        </w:rPr>
        <w:t xml:space="preserve">- Adil Alaoui, Professeur à l’Université Abdelmalek </w:t>
      </w:r>
      <w:proofErr w:type="spellStart"/>
      <w:r w:rsidRPr="00BD2A99">
        <w:rPr>
          <w:rFonts w:ascii="Palatino Linotype" w:hAnsi="Palatino Linotype"/>
          <w:sz w:val="22"/>
          <w:szCs w:val="22"/>
        </w:rPr>
        <w:t>Essaadi</w:t>
      </w:r>
      <w:proofErr w:type="spellEnd"/>
      <w:r w:rsidRPr="00BD2A99">
        <w:rPr>
          <w:rFonts w:ascii="Palatino Linotype" w:hAnsi="Palatino Linotype"/>
          <w:sz w:val="22"/>
          <w:szCs w:val="22"/>
        </w:rPr>
        <w:t xml:space="preserve"> (modérateur /rapporteur)</w:t>
      </w:r>
    </w:p>
    <w:tbl>
      <w:tblPr>
        <w:tblStyle w:val="Tablaconcuadrcula"/>
        <w:tblW w:w="10490" w:type="dxa"/>
        <w:tblInd w:w="-601" w:type="dxa"/>
        <w:tblLook w:val="04A0" w:firstRow="1" w:lastRow="0" w:firstColumn="1" w:lastColumn="0" w:noHBand="0" w:noVBand="1"/>
      </w:tblPr>
      <w:tblGrid>
        <w:gridCol w:w="1694"/>
        <w:gridCol w:w="8796"/>
      </w:tblGrid>
      <w:tr w:rsidR="00AE7669" w:rsidRPr="00FE028A" w:rsidTr="007252AC">
        <w:trPr>
          <w:trHeight w:val="1442"/>
        </w:trPr>
        <w:tc>
          <w:tcPr>
            <w:tcW w:w="1694" w:type="dxa"/>
            <w:tcBorders>
              <w:bottom w:val="single" w:sz="4" w:space="0" w:color="auto"/>
            </w:tcBorders>
          </w:tcPr>
          <w:p w:rsidR="00AE7669" w:rsidRPr="00B62E36" w:rsidRDefault="00AE7669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sz w:val="22"/>
                <w:szCs w:val="22"/>
              </w:rPr>
              <w:t>09:00 – 09:30</w:t>
            </w:r>
          </w:p>
        </w:tc>
        <w:tc>
          <w:tcPr>
            <w:tcW w:w="8796" w:type="dxa"/>
            <w:tcBorders>
              <w:bottom w:val="single" w:sz="4" w:space="0" w:color="auto"/>
            </w:tcBorders>
          </w:tcPr>
          <w:p w:rsidR="00AE7669" w:rsidRPr="00B62E36" w:rsidRDefault="005C6825" w:rsidP="00275CD8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« </w:t>
            </w:r>
            <w:r w:rsidR="00AE7669" w:rsidRPr="00B62E36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Présentation du travail de groupes pour la rédaction de l’ébauche de la Liste indicative </w:t>
            </w:r>
            <w:proofErr w:type="gramStart"/>
            <w:r w:rsidR="00AE7669" w:rsidRPr="00B62E36">
              <w:rPr>
                <w:rFonts w:ascii="Palatino Linotype" w:hAnsi="Palatino Linotype"/>
                <w:color w:val="auto"/>
                <w:sz w:val="22"/>
                <w:szCs w:val="22"/>
              </w:rPr>
              <w:t>:Valeur</w:t>
            </w:r>
            <w:proofErr w:type="gramEnd"/>
            <w:r w:rsidR="00AE7669" w:rsidRPr="00B62E36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 universelle exceptionnelle (attributs, conditions d’intégrité/authenticité, critères, analyse comparative, limites et zone tampon)</w:t>
            </w: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 »</w:t>
            </w:r>
          </w:p>
          <w:p w:rsidR="00AE7669" w:rsidRPr="005C6825" w:rsidRDefault="00AE7669" w:rsidP="00275CD8">
            <w:pPr>
              <w:jc w:val="both"/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</w:pPr>
            <w:r w:rsidRPr="005C6825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M. Karim Hendili, Centre du patrimoine mondial (UNESCO)</w:t>
            </w:r>
          </w:p>
          <w:p w:rsidR="005C6825" w:rsidRDefault="005C6825" w:rsidP="00DF2251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</w:p>
          <w:p w:rsidR="00AE7669" w:rsidRPr="00DF2251" w:rsidRDefault="00AE7669" w:rsidP="00DF2251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color w:val="auto"/>
                <w:sz w:val="22"/>
                <w:szCs w:val="22"/>
              </w:rPr>
              <w:t>Discussion</w:t>
            </w:r>
          </w:p>
        </w:tc>
      </w:tr>
      <w:tr w:rsidR="00AE7669" w:rsidRPr="00FE028A" w:rsidTr="007252AC">
        <w:trPr>
          <w:trHeight w:val="379"/>
        </w:trPr>
        <w:tc>
          <w:tcPr>
            <w:tcW w:w="1694" w:type="dxa"/>
            <w:tcBorders>
              <w:top w:val="single" w:sz="4" w:space="0" w:color="auto"/>
            </w:tcBorders>
          </w:tcPr>
          <w:p w:rsidR="00AE7669" w:rsidRPr="00B62E36" w:rsidRDefault="00AE7669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sz w:val="22"/>
                <w:szCs w:val="22"/>
              </w:rPr>
              <w:t>09:30– 10:30</w:t>
            </w:r>
          </w:p>
        </w:tc>
        <w:tc>
          <w:tcPr>
            <w:tcW w:w="8796" w:type="dxa"/>
            <w:tcBorders>
              <w:top w:val="single" w:sz="4" w:space="0" w:color="auto"/>
            </w:tcBorders>
          </w:tcPr>
          <w:p w:rsidR="005C6825" w:rsidRDefault="00AE7669" w:rsidP="003748E2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color w:val="auto"/>
                <w:sz w:val="22"/>
                <w:szCs w:val="22"/>
              </w:rPr>
              <w:t>Travail de groupes</w:t>
            </w:r>
          </w:p>
          <w:p w:rsidR="005C6825" w:rsidRPr="00B62E36" w:rsidRDefault="005C6825" w:rsidP="00DF2251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</w:p>
        </w:tc>
      </w:tr>
      <w:tr w:rsidR="00AE7669" w:rsidRPr="00FE028A" w:rsidTr="007252AC">
        <w:trPr>
          <w:trHeight w:val="259"/>
        </w:trPr>
        <w:tc>
          <w:tcPr>
            <w:tcW w:w="1694" w:type="dxa"/>
            <w:shd w:val="clear" w:color="auto" w:fill="95B3D7" w:themeFill="accent1" w:themeFillTint="99"/>
          </w:tcPr>
          <w:p w:rsidR="00AE7669" w:rsidRPr="00FE028A" w:rsidRDefault="00AE7669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 w:rsidRPr="00FE028A">
              <w:rPr>
                <w:rFonts w:ascii="Palatino Linotype" w:hAnsi="Palatino Linotype"/>
                <w:sz w:val="22"/>
                <w:szCs w:val="22"/>
              </w:rPr>
              <w:t>10:30 – 11:00</w:t>
            </w:r>
          </w:p>
        </w:tc>
        <w:tc>
          <w:tcPr>
            <w:tcW w:w="8796" w:type="dxa"/>
            <w:shd w:val="clear" w:color="auto" w:fill="95B3D7" w:themeFill="accent1" w:themeFillTint="99"/>
          </w:tcPr>
          <w:p w:rsidR="00AE7669" w:rsidRPr="00FE028A" w:rsidRDefault="00AE7669" w:rsidP="00275CD8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FE028A">
              <w:rPr>
                <w:rFonts w:ascii="Palatino Linotype" w:hAnsi="Palatino Linotype"/>
                <w:color w:val="auto"/>
                <w:sz w:val="22"/>
                <w:szCs w:val="22"/>
              </w:rPr>
              <w:t>Pause-café</w:t>
            </w:r>
          </w:p>
        </w:tc>
      </w:tr>
      <w:tr w:rsidR="00AE7669" w:rsidRPr="00FE028A" w:rsidTr="007252AC">
        <w:trPr>
          <w:trHeight w:val="421"/>
        </w:trPr>
        <w:tc>
          <w:tcPr>
            <w:tcW w:w="1694" w:type="dxa"/>
          </w:tcPr>
          <w:p w:rsidR="00AE7669" w:rsidRPr="00FE028A" w:rsidRDefault="00AE7669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 w:rsidRPr="00FE028A">
              <w:rPr>
                <w:rFonts w:ascii="Palatino Linotype" w:hAnsi="Palatino Linotype"/>
                <w:sz w:val="22"/>
                <w:szCs w:val="22"/>
              </w:rPr>
              <w:t>11:00 – 12:30</w:t>
            </w:r>
          </w:p>
        </w:tc>
        <w:tc>
          <w:tcPr>
            <w:tcW w:w="8796" w:type="dxa"/>
          </w:tcPr>
          <w:p w:rsidR="00AE7669" w:rsidRPr="00FE028A" w:rsidRDefault="00AE7669" w:rsidP="00DF2251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 w:rsidRPr="00FE028A">
              <w:rPr>
                <w:rFonts w:ascii="Palatino Linotype" w:hAnsi="Palatino Linotype"/>
                <w:color w:val="auto"/>
                <w:sz w:val="22"/>
                <w:szCs w:val="22"/>
              </w:rPr>
              <w:t>Travail de groupes</w:t>
            </w:r>
          </w:p>
        </w:tc>
      </w:tr>
      <w:tr w:rsidR="00AE7669" w:rsidRPr="00FE028A" w:rsidTr="007252AC">
        <w:trPr>
          <w:trHeight w:val="327"/>
        </w:trPr>
        <w:tc>
          <w:tcPr>
            <w:tcW w:w="1694" w:type="dxa"/>
            <w:shd w:val="clear" w:color="auto" w:fill="365F91" w:themeFill="accent1" w:themeFillShade="BF"/>
          </w:tcPr>
          <w:p w:rsidR="00AE7669" w:rsidRPr="002D28A3" w:rsidRDefault="00AE7669" w:rsidP="00275CD8">
            <w:pPr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</w:pPr>
            <w:r w:rsidRPr="002D28A3"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>12:30 – 14:00</w:t>
            </w:r>
          </w:p>
        </w:tc>
        <w:tc>
          <w:tcPr>
            <w:tcW w:w="8796" w:type="dxa"/>
            <w:shd w:val="clear" w:color="auto" w:fill="365F91" w:themeFill="accent1" w:themeFillShade="BF"/>
          </w:tcPr>
          <w:p w:rsidR="00AE7669" w:rsidRPr="002D28A3" w:rsidRDefault="00AE7669" w:rsidP="00275CD8">
            <w:pPr>
              <w:jc w:val="both"/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</w:pPr>
            <w:r w:rsidRPr="002D28A3"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 xml:space="preserve">Buffet </w:t>
            </w:r>
            <w:proofErr w:type="spellStart"/>
            <w:r w:rsidRPr="002D28A3">
              <w:rPr>
                <w:rFonts w:ascii="Palatino Linotype" w:hAnsi="Palatino Linotype"/>
                <w:b/>
                <w:bCs/>
                <w:color w:val="FFFFFF" w:themeColor="background1"/>
                <w:sz w:val="22"/>
                <w:szCs w:val="22"/>
              </w:rPr>
              <w:t>déjeunatoire</w:t>
            </w:r>
            <w:proofErr w:type="spellEnd"/>
          </w:p>
        </w:tc>
      </w:tr>
      <w:tr w:rsidR="00AE7669" w:rsidRPr="00FE028A" w:rsidTr="0072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694" w:type="dxa"/>
          </w:tcPr>
          <w:p w:rsidR="00AE7669" w:rsidRPr="00FE028A" w:rsidRDefault="00AE7669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 w:rsidRPr="00FE028A">
              <w:rPr>
                <w:rFonts w:ascii="Palatino Linotype" w:hAnsi="Palatino Linotype"/>
                <w:sz w:val="22"/>
                <w:szCs w:val="22"/>
              </w:rPr>
              <w:t>14:00 – 15:00</w:t>
            </w:r>
          </w:p>
        </w:tc>
        <w:tc>
          <w:tcPr>
            <w:tcW w:w="8796" w:type="dxa"/>
          </w:tcPr>
          <w:p w:rsidR="00AE7669" w:rsidRPr="00FE028A" w:rsidRDefault="00AE7669" w:rsidP="00DF2251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FE028A">
              <w:rPr>
                <w:rFonts w:ascii="Palatino Linotype" w:hAnsi="Palatino Linotype"/>
                <w:sz w:val="22"/>
                <w:szCs w:val="22"/>
              </w:rPr>
              <w:t>Présentation des travaux des groupes</w:t>
            </w:r>
          </w:p>
        </w:tc>
      </w:tr>
      <w:tr w:rsidR="00AE7669" w:rsidRPr="00FE028A" w:rsidTr="007252AC">
        <w:trPr>
          <w:trHeight w:val="463"/>
        </w:trPr>
        <w:tc>
          <w:tcPr>
            <w:tcW w:w="1694" w:type="dxa"/>
            <w:tcBorders>
              <w:bottom w:val="single" w:sz="4" w:space="0" w:color="auto"/>
            </w:tcBorders>
          </w:tcPr>
          <w:p w:rsidR="00AE7669" w:rsidRPr="00B62E36" w:rsidRDefault="00AE7669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sz w:val="22"/>
                <w:szCs w:val="22"/>
              </w:rPr>
              <w:t>15:00 – 16:00</w:t>
            </w:r>
          </w:p>
        </w:tc>
        <w:tc>
          <w:tcPr>
            <w:tcW w:w="8796" w:type="dxa"/>
            <w:tcBorders>
              <w:bottom w:val="single" w:sz="4" w:space="0" w:color="auto"/>
            </w:tcBorders>
          </w:tcPr>
          <w:p w:rsidR="00AE7669" w:rsidRPr="00B62E36" w:rsidRDefault="00AE7669" w:rsidP="00DF2251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sz w:val="22"/>
                <w:szCs w:val="22"/>
              </w:rPr>
              <w:t>Discussion en collégiale du contenu du texte de la Liste indicative</w:t>
            </w:r>
          </w:p>
        </w:tc>
      </w:tr>
      <w:tr w:rsidR="00AE7669" w:rsidRPr="00FE028A" w:rsidTr="007252AC">
        <w:trPr>
          <w:trHeight w:val="160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AE7669" w:rsidRPr="00B62E36" w:rsidRDefault="00AE7669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sz w:val="22"/>
                <w:szCs w:val="22"/>
              </w:rPr>
              <w:t>16:00 – 16:30</w:t>
            </w:r>
          </w:p>
        </w:tc>
        <w:tc>
          <w:tcPr>
            <w:tcW w:w="8796" w:type="dxa"/>
            <w:tcBorders>
              <w:top w:val="single" w:sz="4" w:space="0" w:color="auto"/>
            </w:tcBorders>
            <w:shd w:val="clear" w:color="auto" w:fill="95B3D7" w:themeFill="accent1" w:themeFillTint="99"/>
          </w:tcPr>
          <w:p w:rsidR="00AE7669" w:rsidRPr="00B62E36" w:rsidRDefault="00AE7669" w:rsidP="00275CD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sz w:val="22"/>
                <w:szCs w:val="22"/>
              </w:rPr>
              <w:t>Pause-café</w:t>
            </w:r>
          </w:p>
        </w:tc>
      </w:tr>
      <w:tr w:rsidR="00AE7669" w:rsidRPr="00FE028A" w:rsidTr="007252AC">
        <w:trPr>
          <w:trHeight w:val="313"/>
        </w:trPr>
        <w:tc>
          <w:tcPr>
            <w:tcW w:w="1694" w:type="dxa"/>
          </w:tcPr>
          <w:p w:rsidR="00AE7669" w:rsidRPr="00B62E36" w:rsidRDefault="00AE7669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sz w:val="22"/>
                <w:szCs w:val="22"/>
              </w:rPr>
              <w:t>16:30 – 17:15</w:t>
            </w:r>
          </w:p>
        </w:tc>
        <w:tc>
          <w:tcPr>
            <w:tcW w:w="8796" w:type="dxa"/>
          </w:tcPr>
          <w:p w:rsidR="005C6825" w:rsidRPr="005C6825" w:rsidRDefault="005C6825" w:rsidP="005C6825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« </w:t>
            </w:r>
            <w:r w:rsidR="00AE7669" w:rsidRPr="00B62E36">
              <w:rPr>
                <w:rFonts w:ascii="Palatino Linotype" w:hAnsi="Palatino Linotype"/>
                <w:sz w:val="22"/>
                <w:szCs w:val="22"/>
              </w:rPr>
              <w:t>Contenu d’un dossier de proposition d’inscription et calendrier relatif à sa soumission puis à son examen par le comité du patrimoine mondial</w:t>
            </w:r>
            <w:r>
              <w:rPr>
                <w:rFonts w:ascii="Palatino Linotype" w:hAnsi="Palatino Linotype"/>
                <w:sz w:val="22"/>
                <w:szCs w:val="22"/>
              </w:rPr>
              <w:t> »</w:t>
            </w:r>
          </w:p>
          <w:p w:rsidR="00AE7669" w:rsidRPr="005C6825" w:rsidRDefault="00AE7669" w:rsidP="007A1DB4">
            <w:pPr>
              <w:jc w:val="both"/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</w:pPr>
            <w:r w:rsidRPr="005C6825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M. Karim Hendili, Centre du patrimoine mondial (UNESCO)</w:t>
            </w:r>
          </w:p>
          <w:p w:rsidR="005C6825" w:rsidRDefault="005C6825" w:rsidP="00DF2251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AE7669" w:rsidRPr="00B62E36" w:rsidRDefault="00AE7669" w:rsidP="00DF2251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sz w:val="22"/>
                <w:szCs w:val="22"/>
              </w:rPr>
              <w:t>Discussion</w:t>
            </w:r>
          </w:p>
        </w:tc>
      </w:tr>
      <w:tr w:rsidR="00AE7669" w:rsidRPr="00FE028A" w:rsidTr="007252AC">
        <w:trPr>
          <w:trHeight w:val="710"/>
        </w:trPr>
        <w:tc>
          <w:tcPr>
            <w:tcW w:w="1694" w:type="dxa"/>
          </w:tcPr>
          <w:p w:rsidR="00AE7669" w:rsidRPr="00B62E36" w:rsidRDefault="00AE7669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sz w:val="22"/>
                <w:szCs w:val="22"/>
              </w:rPr>
              <w:t>17:15– 18:30</w:t>
            </w:r>
          </w:p>
        </w:tc>
        <w:tc>
          <w:tcPr>
            <w:tcW w:w="8796" w:type="dxa"/>
          </w:tcPr>
          <w:p w:rsidR="00AE7669" w:rsidRPr="00B62E36" w:rsidRDefault="005C6825" w:rsidP="00275CD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« </w:t>
            </w:r>
            <w:r w:rsidR="00AE7669" w:rsidRPr="00B62E36">
              <w:rPr>
                <w:rFonts w:ascii="Palatino Linotype" w:hAnsi="Palatino Linotype"/>
                <w:sz w:val="22"/>
                <w:szCs w:val="22"/>
              </w:rPr>
              <w:t>Plan/système de gestion et de conservation d’un ensemble urbain historique proposé pour inscription sur la Liste du patrimoine mondial</w:t>
            </w:r>
            <w:r>
              <w:rPr>
                <w:rFonts w:ascii="Palatino Linotype" w:hAnsi="Palatino Linotype"/>
                <w:sz w:val="22"/>
                <w:szCs w:val="22"/>
              </w:rPr>
              <w:t> »</w:t>
            </w:r>
          </w:p>
          <w:p w:rsidR="00AE7669" w:rsidRPr="00B62E36" w:rsidRDefault="00AE7669" w:rsidP="00275CD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5C6825" w:rsidRDefault="005C6825" w:rsidP="00D2095B">
            <w:pPr>
              <w:pStyle w:val="Default"/>
              <w:jc w:val="both"/>
              <w:rPr>
                <w:rFonts w:ascii="Palatino Linotype" w:hAnsi="Palatino Linotype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/>
                <w:color w:val="auto"/>
                <w:sz w:val="22"/>
                <w:szCs w:val="22"/>
              </w:rPr>
              <w:t>« </w:t>
            </w:r>
            <w:r w:rsidR="00AE7669" w:rsidRPr="00B62E36">
              <w:rPr>
                <w:rFonts w:ascii="Palatino Linotype" w:hAnsi="Palatino Linotype"/>
                <w:color w:val="auto"/>
                <w:sz w:val="22"/>
                <w:szCs w:val="22"/>
              </w:rPr>
              <w:t xml:space="preserve">Projet de proposition d’inscription de « Casablanca : la fabrique africaine des modernités », </w:t>
            </w:r>
          </w:p>
          <w:p w:rsidR="00AE7669" w:rsidRDefault="00AE7669" w:rsidP="007A1DB4">
            <w:pPr>
              <w:pStyle w:val="Default"/>
              <w:jc w:val="both"/>
              <w:rPr>
                <w:rFonts w:ascii="Palatino Linotype" w:eastAsia="Times New Roman" w:hAnsi="Palatino Linotype" w:cs="Tahoma"/>
                <w:i/>
                <w:iCs/>
                <w:color w:val="943634" w:themeColor="accent2" w:themeShade="BF"/>
                <w:spacing w:val="4"/>
                <w:sz w:val="22"/>
                <w:szCs w:val="22"/>
                <w:lang w:bidi="ne-IN"/>
              </w:rPr>
            </w:pPr>
            <w:r w:rsidRPr="005C6825">
              <w:rPr>
                <w:rFonts w:ascii="Palatino Linotype" w:eastAsia="Times New Roman" w:hAnsi="Palatino Linotype" w:cs="Tahoma"/>
                <w:i/>
                <w:iCs/>
                <w:color w:val="943634" w:themeColor="accent2" w:themeShade="BF"/>
                <w:spacing w:val="4"/>
                <w:sz w:val="22"/>
                <w:szCs w:val="22"/>
                <w:lang w:bidi="ne-IN"/>
              </w:rPr>
              <w:t xml:space="preserve">M. Rachid </w:t>
            </w:r>
            <w:proofErr w:type="spellStart"/>
            <w:r w:rsidRPr="005C6825">
              <w:rPr>
                <w:rFonts w:ascii="Palatino Linotype" w:eastAsia="Times New Roman" w:hAnsi="Palatino Linotype" w:cs="Tahoma"/>
                <w:i/>
                <w:iCs/>
                <w:color w:val="943634" w:themeColor="accent2" w:themeShade="BF"/>
                <w:spacing w:val="4"/>
                <w:sz w:val="22"/>
                <w:szCs w:val="22"/>
                <w:lang w:bidi="ne-IN"/>
              </w:rPr>
              <w:t>Andaloussi</w:t>
            </w:r>
            <w:proofErr w:type="spellEnd"/>
            <w:r w:rsidRPr="005C6825">
              <w:rPr>
                <w:rFonts w:ascii="Palatino Linotype" w:eastAsia="Times New Roman" w:hAnsi="Palatino Linotype" w:cs="Tahoma"/>
                <w:i/>
                <w:iCs/>
                <w:color w:val="943634" w:themeColor="accent2" w:themeShade="BF"/>
                <w:spacing w:val="4"/>
                <w:sz w:val="22"/>
                <w:szCs w:val="22"/>
                <w:lang w:bidi="ne-IN"/>
              </w:rPr>
              <w:t xml:space="preserve"> (président de l’Association </w:t>
            </w:r>
            <w:proofErr w:type="spellStart"/>
            <w:r w:rsidRPr="005C6825">
              <w:rPr>
                <w:rFonts w:ascii="Palatino Linotype" w:eastAsia="Times New Roman" w:hAnsi="Palatino Linotype" w:cs="Tahoma"/>
                <w:i/>
                <w:iCs/>
                <w:color w:val="943634" w:themeColor="accent2" w:themeShade="BF"/>
                <w:spacing w:val="4"/>
                <w:sz w:val="22"/>
                <w:szCs w:val="22"/>
                <w:lang w:bidi="ne-IN"/>
              </w:rPr>
              <w:t>Casamémoire</w:t>
            </w:r>
            <w:proofErr w:type="spellEnd"/>
            <w:r w:rsidRPr="005C6825">
              <w:rPr>
                <w:rFonts w:ascii="Palatino Linotype" w:eastAsia="Times New Roman" w:hAnsi="Palatino Linotype" w:cs="Tahoma"/>
                <w:i/>
                <w:iCs/>
                <w:color w:val="943634" w:themeColor="accent2" w:themeShade="BF"/>
                <w:spacing w:val="4"/>
                <w:sz w:val="22"/>
                <w:szCs w:val="22"/>
                <w:lang w:bidi="ne-IN"/>
              </w:rPr>
              <w:t xml:space="preserve">) et M. Philippe </w:t>
            </w:r>
            <w:proofErr w:type="spellStart"/>
            <w:r w:rsidRPr="005C6825">
              <w:rPr>
                <w:rFonts w:ascii="Palatino Linotype" w:eastAsia="Times New Roman" w:hAnsi="Palatino Linotype" w:cs="Tahoma"/>
                <w:i/>
                <w:iCs/>
                <w:color w:val="943634" w:themeColor="accent2" w:themeShade="BF"/>
                <w:spacing w:val="4"/>
                <w:sz w:val="22"/>
                <w:szCs w:val="22"/>
                <w:lang w:bidi="ne-IN"/>
              </w:rPr>
              <w:t>Revault</w:t>
            </w:r>
            <w:proofErr w:type="spellEnd"/>
          </w:p>
          <w:p w:rsidR="005C6825" w:rsidRDefault="005C6825" w:rsidP="00D2095B">
            <w:pPr>
              <w:pStyle w:val="Default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5C6825" w:rsidRPr="00DF2251" w:rsidRDefault="005C6825" w:rsidP="00D2095B">
            <w:pPr>
              <w:pStyle w:val="Default"/>
              <w:jc w:val="both"/>
              <w:rPr>
                <w:rFonts w:ascii="Palatino Linotype" w:hAnsi="Palatino Linotype"/>
                <w:i/>
                <w:iCs/>
                <w:color w:val="auto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sz w:val="22"/>
                <w:szCs w:val="22"/>
              </w:rPr>
              <w:t>Discussion</w:t>
            </w:r>
          </w:p>
        </w:tc>
      </w:tr>
      <w:tr w:rsidR="00AE7669" w:rsidRPr="00FE028A" w:rsidTr="007252AC">
        <w:trPr>
          <w:trHeight w:val="720"/>
        </w:trPr>
        <w:tc>
          <w:tcPr>
            <w:tcW w:w="1694" w:type="dxa"/>
          </w:tcPr>
          <w:p w:rsidR="00AE7669" w:rsidRPr="00B62E36" w:rsidRDefault="00AE7669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sz w:val="22"/>
                <w:szCs w:val="22"/>
              </w:rPr>
              <w:t>18:30 – 19:15</w:t>
            </w:r>
          </w:p>
        </w:tc>
        <w:tc>
          <w:tcPr>
            <w:tcW w:w="8796" w:type="dxa"/>
          </w:tcPr>
          <w:p w:rsidR="00AE7669" w:rsidRDefault="00AE7669" w:rsidP="00DF2251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sz w:val="22"/>
                <w:szCs w:val="22"/>
              </w:rPr>
              <w:t>Vers un plan d’action et recommandations en vue de la proposition d’inscription de la ville de Tanger sur la liste du patrimoine mondial</w:t>
            </w:r>
          </w:p>
          <w:p w:rsidR="005C6825" w:rsidRDefault="005C6825" w:rsidP="00DF2251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:rsidR="005C6825" w:rsidRPr="005C6825" w:rsidRDefault="005C6825" w:rsidP="007A1DB4">
            <w:pPr>
              <w:jc w:val="both"/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</w:pPr>
            <w:r w:rsidRPr="005C6825">
              <w:rPr>
                <w:rFonts w:ascii="Palatino Linotype" w:hAnsi="Palatino Linotype"/>
                <w:i/>
                <w:iCs/>
                <w:color w:val="943634" w:themeColor="accent2" w:themeShade="BF"/>
                <w:sz w:val="22"/>
                <w:szCs w:val="22"/>
              </w:rPr>
              <w:t>M. Karim Hendili, Centre du patrimoine mondial (UNESCO)</w:t>
            </w:r>
          </w:p>
        </w:tc>
      </w:tr>
      <w:tr w:rsidR="001550F3" w:rsidRPr="00FE028A" w:rsidTr="007252AC">
        <w:trPr>
          <w:trHeight w:val="720"/>
        </w:trPr>
        <w:tc>
          <w:tcPr>
            <w:tcW w:w="1694" w:type="dxa"/>
          </w:tcPr>
          <w:p w:rsidR="001550F3" w:rsidRPr="00B62E36" w:rsidRDefault="001550F3" w:rsidP="00275CD8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796" w:type="dxa"/>
          </w:tcPr>
          <w:p w:rsidR="001550F3" w:rsidRPr="00B62E36" w:rsidRDefault="001550F3" w:rsidP="00DF2251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B62E36">
              <w:rPr>
                <w:rFonts w:ascii="Palatino Linotype" w:hAnsi="Palatino Linotype"/>
                <w:sz w:val="22"/>
                <w:szCs w:val="22"/>
              </w:rPr>
              <w:t>Vers un plan d’action et recommandations en vue de la proposition d’inscription de la ville de Tanger</w:t>
            </w:r>
          </w:p>
        </w:tc>
      </w:tr>
      <w:tr w:rsidR="00AE7669" w:rsidRPr="00FE028A" w:rsidTr="007F1759">
        <w:trPr>
          <w:trHeight w:val="355"/>
        </w:trPr>
        <w:tc>
          <w:tcPr>
            <w:tcW w:w="1694" w:type="dxa"/>
            <w:shd w:val="clear" w:color="auto" w:fill="8DB3E2" w:themeFill="text2" w:themeFillTint="66"/>
          </w:tcPr>
          <w:p w:rsidR="00AE7669" w:rsidRPr="00FE028A" w:rsidRDefault="00AE7669" w:rsidP="00275CD8">
            <w:pPr>
              <w:rPr>
                <w:rFonts w:ascii="Palatino Linotype" w:hAnsi="Palatino Linotype"/>
                <w:sz w:val="22"/>
                <w:szCs w:val="22"/>
              </w:rPr>
            </w:pPr>
            <w:r w:rsidRPr="00FE028A">
              <w:rPr>
                <w:rFonts w:ascii="Palatino Linotype" w:hAnsi="Palatino Linotype"/>
                <w:sz w:val="22"/>
                <w:szCs w:val="22"/>
              </w:rPr>
              <w:t>19:15 – 19:30</w:t>
            </w:r>
          </w:p>
        </w:tc>
        <w:tc>
          <w:tcPr>
            <w:tcW w:w="8796" w:type="dxa"/>
            <w:shd w:val="clear" w:color="auto" w:fill="8DB3E2" w:themeFill="text2" w:themeFillTint="66"/>
          </w:tcPr>
          <w:p w:rsidR="00AE7669" w:rsidRPr="00FE028A" w:rsidRDefault="00AE7669" w:rsidP="00275CD8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FE028A">
              <w:rPr>
                <w:rFonts w:ascii="Palatino Linotype" w:hAnsi="Palatino Linotype"/>
                <w:sz w:val="22"/>
                <w:szCs w:val="22"/>
              </w:rPr>
              <w:t>Clôture de l’atelier</w:t>
            </w:r>
          </w:p>
        </w:tc>
      </w:tr>
    </w:tbl>
    <w:p w:rsidR="00BD2A99" w:rsidRPr="002F4338" w:rsidRDefault="00BD2A99" w:rsidP="00BD2A99">
      <w:pPr>
        <w:tabs>
          <w:tab w:val="left" w:pos="5332"/>
        </w:tabs>
        <w:rPr>
          <w:rFonts w:ascii="Palatino Linotype" w:hAnsi="Palatino Linotype"/>
          <w:sz w:val="32"/>
          <w:szCs w:val="32"/>
        </w:rPr>
      </w:pPr>
    </w:p>
    <w:sectPr w:rsidR="00BD2A99" w:rsidRPr="002F4338" w:rsidSect="00DF225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46" w:rsidRDefault="00B06A46" w:rsidP="00851E48">
      <w:r>
        <w:separator/>
      </w:r>
    </w:p>
  </w:endnote>
  <w:endnote w:type="continuationSeparator" w:id="0">
    <w:p w:rsidR="00B06A46" w:rsidRDefault="00B06A46" w:rsidP="0085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48538"/>
      <w:docPartObj>
        <w:docPartGallery w:val="Page Numbers (Bottom of Page)"/>
        <w:docPartUnique/>
      </w:docPartObj>
    </w:sdtPr>
    <w:sdtEndPr/>
    <w:sdtContent>
      <w:p w:rsidR="001201FE" w:rsidRDefault="009C5849">
        <w:pPr>
          <w:pStyle w:val="Piedepgina"/>
          <w:jc w:val="center"/>
        </w:pPr>
        <w:r>
          <w:fldChar w:fldCharType="begin"/>
        </w:r>
        <w:r w:rsidR="00432E59">
          <w:instrText xml:space="preserve"> PAGE   \* MERGEFORMAT </w:instrText>
        </w:r>
        <w:r>
          <w:fldChar w:fldCharType="separate"/>
        </w:r>
        <w:r w:rsidR="00C77B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1FE" w:rsidRDefault="001201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46" w:rsidRDefault="00B06A46" w:rsidP="00851E48">
      <w:r>
        <w:separator/>
      </w:r>
    </w:p>
  </w:footnote>
  <w:footnote w:type="continuationSeparator" w:id="0">
    <w:p w:rsidR="00B06A46" w:rsidRDefault="00B06A46" w:rsidP="0085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FE" w:rsidRDefault="002F4338" w:rsidP="002F4338">
    <w:pPr>
      <w:pStyle w:val="Encabezado"/>
      <w:tabs>
        <w:tab w:val="clear" w:pos="4536"/>
        <w:tab w:val="clear" w:pos="9072"/>
        <w:tab w:val="left" w:pos="7083"/>
      </w:tabs>
    </w:pPr>
    <w:r>
      <w:rPr>
        <w:noProof/>
        <w:lang w:eastAsia="fr-FR" w:bidi="ar-S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FCC"/>
    <w:multiLevelType w:val="hybridMultilevel"/>
    <w:tmpl w:val="A198B556"/>
    <w:lvl w:ilvl="0" w:tplc="38D253F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264F"/>
    <w:multiLevelType w:val="hybridMultilevel"/>
    <w:tmpl w:val="022A8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325786"/>
    <w:multiLevelType w:val="hybridMultilevel"/>
    <w:tmpl w:val="31B659A6"/>
    <w:lvl w:ilvl="0" w:tplc="63F08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86BDC"/>
    <w:multiLevelType w:val="hybridMultilevel"/>
    <w:tmpl w:val="73FE4D4A"/>
    <w:lvl w:ilvl="0" w:tplc="C84E0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0C2F0A"/>
    <w:multiLevelType w:val="hybridMultilevel"/>
    <w:tmpl w:val="A00C8CC4"/>
    <w:lvl w:ilvl="0" w:tplc="040C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5">
    <w:nsid w:val="378A7893"/>
    <w:multiLevelType w:val="multilevel"/>
    <w:tmpl w:val="DCB0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06166"/>
    <w:multiLevelType w:val="hybridMultilevel"/>
    <w:tmpl w:val="0A082040"/>
    <w:lvl w:ilvl="0" w:tplc="DDC440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4004"/>
    <w:multiLevelType w:val="hybridMultilevel"/>
    <w:tmpl w:val="D6A638F6"/>
    <w:lvl w:ilvl="0" w:tplc="C82A7152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D3C62"/>
    <w:multiLevelType w:val="hybridMultilevel"/>
    <w:tmpl w:val="F6F4A68E"/>
    <w:lvl w:ilvl="0" w:tplc="63F08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25CAE"/>
    <w:multiLevelType w:val="hybridMultilevel"/>
    <w:tmpl w:val="F6FCDD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BCFCB3B4">
      <w:numFmt w:val="bullet"/>
      <w:lvlText w:val="-"/>
      <w:lvlJc w:val="left"/>
      <w:pPr>
        <w:ind w:left="6480" w:hanging="360"/>
      </w:pPr>
      <w:rPr>
        <w:rFonts w:ascii="Calibri" w:eastAsia="Times New Roman" w:hAnsi="Calibri" w:cs="Times" w:hint="default"/>
      </w:rPr>
    </w:lvl>
  </w:abstractNum>
  <w:abstractNum w:abstractNumId="10">
    <w:nsid w:val="4991719F"/>
    <w:multiLevelType w:val="hybridMultilevel"/>
    <w:tmpl w:val="7966A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9075D"/>
    <w:multiLevelType w:val="hybridMultilevel"/>
    <w:tmpl w:val="3788DA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F34678"/>
    <w:multiLevelType w:val="hybridMultilevel"/>
    <w:tmpl w:val="685E653C"/>
    <w:lvl w:ilvl="0" w:tplc="939653FC">
      <w:start w:val="2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35205F"/>
    <w:multiLevelType w:val="hybridMultilevel"/>
    <w:tmpl w:val="3542B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54CB3"/>
    <w:multiLevelType w:val="hybridMultilevel"/>
    <w:tmpl w:val="57F49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A6E2E"/>
    <w:multiLevelType w:val="multilevel"/>
    <w:tmpl w:val="6316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9513F2"/>
    <w:multiLevelType w:val="hybridMultilevel"/>
    <w:tmpl w:val="15781B5A"/>
    <w:lvl w:ilvl="0" w:tplc="E586CDD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5"/>
  </w:num>
  <w:num w:numId="5">
    <w:abstractNumId w:val="1"/>
  </w:num>
  <w:num w:numId="6">
    <w:abstractNumId w:val="16"/>
  </w:num>
  <w:num w:numId="7">
    <w:abstractNumId w:val="10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  <w:num w:numId="15">
    <w:abstractNumId w:val="7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82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19"/>
    <w:rsid w:val="0000296B"/>
    <w:rsid w:val="0000311A"/>
    <w:rsid w:val="00006B9A"/>
    <w:rsid w:val="000337EC"/>
    <w:rsid w:val="0004205C"/>
    <w:rsid w:val="000424FD"/>
    <w:rsid w:val="00043ABA"/>
    <w:rsid w:val="00046837"/>
    <w:rsid w:val="00056532"/>
    <w:rsid w:val="00057821"/>
    <w:rsid w:val="00063935"/>
    <w:rsid w:val="0006637D"/>
    <w:rsid w:val="00066AF3"/>
    <w:rsid w:val="000722C4"/>
    <w:rsid w:val="00077285"/>
    <w:rsid w:val="00092C3A"/>
    <w:rsid w:val="00095E77"/>
    <w:rsid w:val="00096763"/>
    <w:rsid w:val="000A0BBC"/>
    <w:rsid w:val="000A56DE"/>
    <w:rsid w:val="000C1C67"/>
    <w:rsid w:val="000C67B1"/>
    <w:rsid w:val="000D1C80"/>
    <w:rsid w:val="000E2655"/>
    <w:rsid w:val="00104D90"/>
    <w:rsid w:val="00111E78"/>
    <w:rsid w:val="00112D06"/>
    <w:rsid w:val="00116E23"/>
    <w:rsid w:val="00117262"/>
    <w:rsid w:val="001201FE"/>
    <w:rsid w:val="00122615"/>
    <w:rsid w:val="00126830"/>
    <w:rsid w:val="00130723"/>
    <w:rsid w:val="00141C22"/>
    <w:rsid w:val="00142C03"/>
    <w:rsid w:val="0014463C"/>
    <w:rsid w:val="00147258"/>
    <w:rsid w:val="00154887"/>
    <w:rsid w:val="001550F3"/>
    <w:rsid w:val="00156F86"/>
    <w:rsid w:val="00161170"/>
    <w:rsid w:val="001929E4"/>
    <w:rsid w:val="001A470B"/>
    <w:rsid w:val="001A5A8A"/>
    <w:rsid w:val="001B540E"/>
    <w:rsid w:val="001C2F38"/>
    <w:rsid w:val="001D2038"/>
    <w:rsid w:val="001E0F09"/>
    <w:rsid w:val="001E3E47"/>
    <w:rsid w:val="001F1A3D"/>
    <w:rsid w:val="002011C7"/>
    <w:rsid w:val="00204027"/>
    <w:rsid w:val="00206E40"/>
    <w:rsid w:val="00223815"/>
    <w:rsid w:val="00224081"/>
    <w:rsid w:val="00230731"/>
    <w:rsid w:val="002362EA"/>
    <w:rsid w:val="00237F19"/>
    <w:rsid w:val="00254CE6"/>
    <w:rsid w:val="002554B3"/>
    <w:rsid w:val="0026102B"/>
    <w:rsid w:val="0026794F"/>
    <w:rsid w:val="00270654"/>
    <w:rsid w:val="00273880"/>
    <w:rsid w:val="0027493A"/>
    <w:rsid w:val="00275CD8"/>
    <w:rsid w:val="00282B70"/>
    <w:rsid w:val="00297AFA"/>
    <w:rsid w:val="00297B1B"/>
    <w:rsid w:val="002A30E2"/>
    <w:rsid w:val="002A5695"/>
    <w:rsid w:val="002B0897"/>
    <w:rsid w:val="002B4F71"/>
    <w:rsid w:val="002B5A05"/>
    <w:rsid w:val="002C394F"/>
    <w:rsid w:val="002C502E"/>
    <w:rsid w:val="002D28A3"/>
    <w:rsid w:val="002E30C9"/>
    <w:rsid w:val="002F1509"/>
    <w:rsid w:val="002F4338"/>
    <w:rsid w:val="00300DED"/>
    <w:rsid w:val="00302293"/>
    <w:rsid w:val="00306AC2"/>
    <w:rsid w:val="00317808"/>
    <w:rsid w:val="00331B4C"/>
    <w:rsid w:val="00353143"/>
    <w:rsid w:val="003564CB"/>
    <w:rsid w:val="003604AC"/>
    <w:rsid w:val="00361E6A"/>
    <w:rsid w:val="003748E2"/>
    <w:rsid w:val="0037527C"/>
    <w:rsid w:val="00382733"/>
    <w:rsid w:val="00393B5C"/>
    <w:rsid w:val="00396FAD"/>
    <w:rsid w:val="003B5493"/>
    <w:rsid w:val="003D0BCE"/>
    <w:rsid w:val="003D40E5"/>
    <w:rsid w:val="003D79B7"/>
    <w:rsid w:val="003D7A2D"/>
    <w:rsid w:val="003E6C6C"/>
    <w:rsid w:val="00401133"/>
    <w:rsid w:val="00401C44"/>
    <w:rsid w:val="004053E7"/>
    <w:rsid w:val="00411D8B"/>
    <w:rsid w:val="004256B8"/>
    <w:rsid w:val="00432E59"/>
    <w:rsid w:val="00434A32"/>
    <w:rsid w:val="00464FA1"/>
    <w:rsid w:val="00472530"/>
    <w:rsid w:val="00472E5C"/>
    <w:rsid w:val="004746C5"/>
    <w:rsid w:val="004861B3"/>
    <w:rsid w:val="00495B42"/>
    <w:rsid w:val="004D7A0C"/>
    <w:rsid w:val="004E021B"/>
    <w:rsid w:val="004E25E2"/>
    <w:rsid w:val="004E5D9A"/>
    <w:rsid w:val="004E7555"/>
    <w:rsid w:val="004F4777"/>
    <w:rsid w:val="00502DCA"/>
    <w:rsid w:val="00502E50"/>
    <w:rsid w:val="00503DC0"/>
    <w:rsid w:val="0050513D"/>
    <w:rsid w:val="0051047D"/>
    <w:rsid w:val="00513195"/>
    <w:rsid w:val="00514AD4"/>
    <w:rsid w:val="0051662C"/>
    <w:rsid w:val="00531CF0"/>
    <w:rsid w:val="00543C8C"/>
    <w:rsid w:val="00554B05"/>
    <w:rsid w:val="00563422"/>
    <w:rsid w:val="005643DC"/>
    <w:rsid w:val="005645A6"/>
    <w:rsid w:val="00574509"/>
    <w:rsid w:val="00580808"/>
    <w:rsid w:val="00582F3C"/>
    <w:rsid w:val="005866F5"/>
    <w:rsid w:val="0058741A"/>
    <w:rsid w:val="005A7014"/>
    <w:rsid w:val="005B1DE9"/>
    <w:rsid w:val="005B20C0"/>
    <w:rsid w:val="005B42B2"/>
    <w:rsid w:val="005B5327"/>
    <w:rsid w:val="005B6C11"/>
    <w:rsid w:val="005C6825"/>
    <w:rsid w:val="005D594F"/>
    <w:rsid w:val="005E5FC3"/>
    <w:rsid w:val="005F16E7"/>
    <w:rsid w:val="005F5EA4"/>
    <w:rsid w:val="005F731F"/>
    <w:rsid w:val="00603067"/>
    <w:rsid w:val="00623B33"/>
    <w:rsid w:val="00623FFD"/>
    <w:rsid w:val="00624427"/>
    <w:rsid w:val="00625059"/>
    <w:rsid w:val="0062704C"/>
    <w:rsid w:val="0063359F"/>
    <w:rsid w:val="00634E4F"/>
    <w:rsid w:val="006429A0"/>
    <w:rsid w:val="00647BF0"/>
    <w:rsid w:val="00663F10"/>
    <w:rsid w:val="00667C0F"/>
    <w:rsid w:val="00682988"/>
    <w:rsid w:val="00682C73"/>
    <w:rsid w:val="00684728"/>
    <w:rsid w:val="00685976"/>
    <w:rsid w:val="00686CAD"/>
    <w:rsid w:val="00696A8D"/>
    <w:rsid w:val="00696D95"/>
    <w:rsid w:val="00697298"/>
    <w:rsid w:val="006A364C"/>
    <w:rsid w:val="006A37FA"/>
    <w:rsid w:val="006A5B45"/>
    <w:rsid w:val="006A65D5"/>
    <w:rsid w:val="006B23F1"/>
    <w:rsid w:val="006B35FB"/>
    <w:rsid w:val="006B59E4"/>
    <w:rsid w:val="006C1FE8"/>
    <w:rsid w:val="006C335D"/>
    <w:rsid w:val="006D277C"/>
    <w:rsid w:val="006E49A4"/>
    <w:rsid w:val="006E53F2"/>
    <w:rsid w:val="006E6DA9"/>
    <w:rsid w:val="006F0AD7"/>
    <w:rsid w:val="0070569B"/>
    <w:rsid w:val="007111FE"/>
    <w:rsid w:val="00714E87"/>
    <w:rsid w:val="00715C85"/>
    <w:rsid w:val="00720CC5"/>
    <w:rsid w:val="007252AC"/>
    <w:rsid w:val="007275F9"/>
    <w:rsid w:val="00741024"/>
    <w:rsid w:val="00743F0C"/>
    <w:rsid w:val="007529E0"/>
    <w:rsid w:val="00753AB3"/>
    <w:rsid w:val="0075722A"/>
    <w:rsid w:val="007653F7"/>
    <w:rsid w:val="007705F8"/>
    <w:rsid w:val="007744D3"/>
    <w:rsid w:val="007771CE"/>
    <w:rsid w:val="007905A9"/>
    <w:rsid w:val="00797E78"/>
    <w:rsid w:val="007A1DB4"/>
    <w:rsid w:val="007B1D2A"/>
    <w:rsid w:val="007C24A5"/>
    <w:rsid w:val="007C7964"/>
    <w:rsid w:val="007D0B50"/>
    <w:rsid w:val="007D73C3"/>
    <w:rsid w:val="007E392D"/>
    <w:rsid w:val="007F1759"/>
    <w:rsid w:val="007F3B00"/>
    <w:rsid w:val="008009EA"/>
    <w:rsid w:val="0080307C"/>
    <w:rsid w:val="0080396E"/>
    <w:rsid w:val="00803C6A"/>
    <w:rsid w:val="00803FC4"/>
    <w:rsid w:val="008075DE"/>
    <w:rsid w:val="00807691"/>
    <w:rsid w:val="0081065B"/>
    <w:rsid w:val="00810A7C"/>
    <w:rsid w:val="00810CF6"/>
    <w:rsid w:val="008220B2"/>
    <w:rsid w:val="008406D1"/>
    <w:rsid w:val="00851E48"/>
    <w:rsid w:val="00860846"/>
    <w:rsid w:val="00882A19"/>
    <w:rsid w:val="00883CD0"/>
    <w:rsid w:val="008C1C1C"/>
    <w:rsid w:val="008C2E70"/>
    <w:rsid w:val="008C4235"/>
    <w:rsid w:val="008F095A"/>
    <w:rsid w:val="008F24EF"/>
    <w:rsid w:val="00902AE5"/>
    <w:rsid w:val="00906327"/>
    <w:rsid w:val="00920BAE"/>
    <w:rsid w:val="00921FA3"/>
    <w:rsid w:val="00933654"/>
    <w:rsid w:val="00933E69"/>
    <w:rsid w:val="0094267B"/>
    <w:rsid w:val="00946A42"/>
    <w:rsid w:val="0095191A"/>
    <w:rsid w:val="00952871"/>
    <w:rsid w:val="00955C09"/>
    <w:rsid w:val="00960766"/>
    <w:rsid w:val="00960CED"/>
    <w:rsid w:val="00965D3F"/>
    <w:rsid w:val="00973EBD"/>
    <w:rsid w:val="00977806"/>
    <w:rsid w:val="00977E2A"/>
    <w:rsid w:val="009822E6"/>
    <w:rsid w:val="009861D4"/>
    <w:rsid w:val="00993B90"/>
    <w:rsid w:val="00995503"/>
    <w:rsid w:val="009A1332"/>
    <w:rsid w:val="009B271F"/>
    <w:rsid w:val="009C0AA5"/>
    <w:rsid w:val="009C45FC"/>
    <w:rsid w:val="009C5849"/>
    <w:rsid w:val="009D0BA5"/>
    <w:rsid w:val="009D1FA4"/>
    <w:rsid w:val="009D47BD"/>
    <w:rsid w:val="009D59C7"/>
    <w:rsid w:val="009E23A6"/>
    <w:rsid w:val="009E7433"/>
    <w:rsid w:val="009E795E"/>
    <w:rsid w:val="009F01A5"/>
    <w:rsid w:val="00A01161"/>
    <w:rsid w:val="00A04704"/>
    <w:rsid w:val="00A06FBB"/>
    <w:rsid w:val="00A12892"/>
    <w:rsid w:val="00A147D4"/>
    <w:rsid w:val="00A17B1C"/>
    <w:rsid w:val="00A250D5"/>
    <w:rsid w:val="00A310BB"/>
    <w:rsid w:val="00A32780"/>
    <w:rsid w:val="00A35AC1"/>
    <w:rsid w:val="00A410A6"/>
    <w:rsid w:val="00A41718"/>
    <w:rsid w:val="00A42AEC"/>
    <w:rsid w:val="00A47B47"/>
    <w:rsid w:val="00A52253"/>
    <w:rsid w:val="00A63108"/>
    <w:rsid w:val="00A765C7"/>
    <w:rsid w:val="00A87635"/>
    <w:rsid w:val="00A97463"/>
    <w:rsid w:val="00AA0305"/>
    <w:rsid w:val="00AA3A7B"/>
    <w:rsid w:val="00AB186B"/>
    <w:rsid w:val="00AB223F"/>
    <w:rsid w:val="00AE4648"/>
    <w:rsid w:val="00AE7669"/>
    <w:rsid w:val="00AF5D95"/>
    <w:rsid w:val="00B03042"/>
    <w:rsid w:val="00B06A46"/>
    <w:rsid w:val="00B127CE"/>
    <w:rsid w:val="00B1380E"/>
    <w:rsid w:val="00B27552"/>
    <w:rsid w:val="00B3180A"/>
    <w:rsid w:val="00B33501"/>
    <w:rsid w:val="00B336A4"/>
    <w:rsid w:val="00B337A0"/>
    <w:rsid w:val="00B42019"/>
    <w:rsid w:val="00B47848"/>
    <w:rsid w:val="00B47F04"/>
    <w:rsid w:val="00B500F5"/>
    <w:rsid w:val="00B513DA"/>
    <w:rsid w:val="00B60E17"/>
    <w:rsid w:val="00B61634"/>
    <w:rsid w:val="00B62E36"/>
    <w:rsid w:val="00B66854"/>
    <w:rsid w:val="00B70CF8"/>
    <w:rsid w:val="00B71D6E"/>
    <w:rsid w:val="00B73D81"/>
    <w:rsid w:val="00B754F7"/>
    <w:rsid w:val="00B756AD"/>
    <w:rsid w:val="00B80DC9"/>
    <w:rsid w:val="00B849BF"/>
    <w:rsid w:val="00B86253"/>
    <w:rsid w:val="00B919E5"/>
    <w:rsid w:val="00BA2FEF"/>
    <w:rsid w:val="00BA3DFE"/>
    <w:rsid w:val="00BB4B9E"/>
    <w:rsid w:val="00BB544E"/>
    <w:rsid w:val="00BC7CAD"/>
    <w:rsid w:val="00BD2815"/>
    <w:rsid w:val="00BD2A99"/>
    <w:rsid w:val="00BF4978"/>
    <w:rsid w:val="00C077AE"/>
    <w:rsid w:val="00C106DB"/>
    <w:rsid w:val="00C122E3"/>
    <w:rsid w:val="00C15759"/>
    <w:rsid w:val="00C15E61"/>
    <w:rsid w:val="00C20A6A"/>
    <w:rsid w:val="00C43D12"/>
    <w:rsid w:val="00C450C5"/>
    <w:rsid w:val="00C46844"/>
    <w:rsid w:val="00C57381"/>
    <w:rsid w:val="00C57EDC"/>
    <w:rsid w:val="00C64119"/>
    <w:rsid w:val="00C72178"/>
    <w:rsid w:val="00C77477"/>
    <w:rsid w:val="00C77B39"/>
    <w:rsid w:val="00C925E2"/>
    <w:rsid w:val="00CA2D9C"/>
    <w:rsid w:val="00CB097D"/>
    <w:rsid w:val="00CB7DA9"/>
    <w:rsid w:val="00CD4DED"/>
    <w:rsid w:val="00CD7F72"/>
    <w:rsid w:val="00CE1FF1"/>
    <w:rsid w:val="00CE6F79"/>
    <w:rsid w:val="00CF07A3"/>
    <w:rsid w:val="00CF1C4D"/>
    <w:rsid w:val="00D01E69"/>
    <w:rsid w:val="00D0520A"/>
    <w:rsid w:val="00D07928"/>
    <w:rsid w:val="00D2095B"/>
    <w:rsid w:val="00D20D6C"/>
    <w:rsid w:val="00D229E5"/>
    <w:rsid w:val="00D2367C"/>
    <w:rsid w:val="00D27373"/>
    <w:rsid w:val="00D30D73"/>
    <w:rsid w:val="00D467D2"/>
    <w:rsid w:val="00D502B2"/>
    <w:rsid w:val="00D5338E"/>
    <w:rsid w:val="00D54D72"/>
    <w:rsid w:val="00D70A3A"/>
    <w:rsid w:val="00D72381"/>
    <w:rsid w:val="00D74E30"/>
    <w:rsid w:val="00D805BE"/>
    <w:rsid w:val="00D87D2E"/>
    <w:rsid w:val="00DA59EB"/>
    <w:rsid w:val="00DB148C"/>
    <w:rsid w:val="00DB1528"/>
    <w:rsid w:val="00DC025E"/>
    <w:rsid w:val="00DC05AA"/>
    <w:rsid w:val="00DC1F78"/>
    <w:rsid w:val="00DC5478"/>
    <w:rsid w:val="00DC5BE9"/>
    <w:rsid w:val="00DD1736"/>
    <w:rsid w:val="00DE3F32"/>
    <w:rsid w:val="00DF1C18"/>
    <w:rsid w:val="00DF2251"/>
    <w:rsid w:val="00DF67D3"/>
    <w:rsid w:val="00E01429"/>
    <w:rsid w:val="00E044C9"/>
    <w:rsid w:val="00E20101"/>
    <w:rsid w:val="00E2279C"/>
    <w:rsid w:val="00E2478F"/>
    <w:rsid w:val="00E26049"/>
    <w:rsid w:val="00E26077"/>
    <w:rsid w:val="00E31A00"/>
    <w:rsid w:val="00E3289F"/>
    <w:rsid w:val="00E40B30"/>
    <w:rsid w:val="00E42011"/>
    <w:rsid w:val="00E502A5"/>
    <w:rsid w:val="00E519A8"/>
    <w:rsid w:val="00E57D5F"/>
    <w:rsid w:val="00E60068"/>
    <w:rsid w:val="00E610F0"/>
    <w:rsid w:val="00E618C2"/>
    <w:rsid w:val="00E74D4A"/>
    <w:rsid w:val="00E754C5"/>
    <w:rsid w:val="00E769F2"/>
    <w:rsid w:val="00E779F8"/>
    <w:rsid w:val="00E83561"/>
    <w:rsid w:val="00E8467A"/>
    <w:rsid w:val="00E85818"/>
    <w:rsid w:val="00E921B1"/>
    <w:rsid w:val="00EA059A"/>
    <w:rsid w:val="00EA15B0"/>
    <w:rsid w:val="00EC136A"/>
    <w:rsid w:val="00EC26AF"/>
    <w:rsid w:val="00EC29C9"/>
    <w:rsid w:val="00EC4F3C"/>
    <w:rsid w:val="00ED2762"/>
    <w:rsid w:val="00ED2A41"/>
    <w:rsid w:val="00ED5D2C"/>
    <w:rsid w:val="00ED7CD0"/>
    <w:rsid w:val="00EE1A1D"/>
    <w:rsid w:val="00F21F32"/>
    <w:rsid w:val="00F417CA"/>
    <w:rsid w:val="00F4777C"/>
    <w:rsid w:val="00F50F88"/>
    <w:rsid w:val="00F51827"/>
    <w:rsid w:val="00F55414"/>
    <w:rsid w:val="00F579A7"/>
    <w:rsid w:val="00F65FD8"/>
    <w:rsid w:val="00F74306"/>
    <w:rsid w:val="00F871E5"/>
    <w:rsid w:val="00F9745E"/>
    <w:rsid w:val="00F97993"/>
    <w:rsid w:val="00FA0891"/>
    <w:rsid w:val="00FA1F6B"/>
    <w:rsid w:val="00FA309E"/>
    <w:rsid w:val="00FA31F6"/>
    <w:rsid w:val="00FB0D8B"/>
    <w:rsid w:val="00FB3A83"/>
    <w:rsid w:val="00FB41CE"/>
    <w:rsid w:val="00FC0368"/>
    <w:rsid w:val="00FC4838"/>
    <w:rsid w:val="00FC6C68"/>
    <w:rsid w:val="00FD36FA"/>
    <w:rsid w:val="00FD6143"/>
    <w:rsid w:val="00FE6FFC"/>
    <w:rsid w:val="00FE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C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ne-IN"/>
    </w:rPr>
  </w:style>
  <w:style w:type="paragraph" w:styleId="Ttulo1">
    <w:name w:val="heading 1"/>
    <w:basedOn w:val="Normal"/>
    <w:next w:val="Normal"/>
    <w:link w:val="Ttulo1Car"/>
    <w:uiPriority w:val="9"/>
    <w:qFormat/>
    <w:rsid w:val="00647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Ttulo3">
    <w:name w:val="heading 3"/>
    <w:basedOn w:val="Normal"/>
    <w:link w:val="Ttulo3Car"/>
    <w:uiPriority w:val="9"/>
    <w:qFormat/>
    <w:rsid w:val="00B513D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pacing w:val="0"/>
      <w:sz w:val="27"/>
      <w:szCs w:val="27"/>
      <w:lang w:eastAsia="fr-FR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7B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1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446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FC4"/>
    <w:pPr>
      <w:ind w:left="708"/>
    </w:pPr>
    <w:rPr>
      <w:szCs w:val="14"/>
    </w:rPr>
  </w:style>
  <w:style w:type="table" w:styleId="Tablaconcuadrcula">
    <w:name w:val="Table Grid"/>
    <w:basedOn w:val="Tablanormal"/>
    <w:uiPriority w:val="59"/>
    <w:rsid w:val="00803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1E48"/>
    <w:pPr>
      <w:tabs>
        <w:tab w:val="center" w:pos="4536"/>
        <w:tab w:val="right" w:pos="9072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851E48"/>
    <w:rPr>
      <w:rFonts w:ascii="Tahoma" w:eastAsia="Times New Roman" w:hAnsi="Tahoma" w:cs="Tahoma"/>
      <w:spacing w:val="4"/>
      <w:sz w:val="16"/>
      <w:szCs w:val="14"/>
      <w:lang w:bidi="ne-IN"/>
    </w:rPr>
  </w:style>
  <w:style w:type="paragraph" w:styleId="Piedepgina">
    <w:name w:val="footer"/>
    <w:basedOn w:val="Normal"/>
    <w:link w:val="PiedepginaCar"/>
    <w:uiPriority w:val="99"/>
    <w:unhideWhenUsed/>
    <w:rsid w:val="00851E48"/>
    <w:pPr>
      <w:tabs>
        <w:tab w:val="center" w:pos="4536"/>
        <w:tab w:val="right" w:pos="9072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1E48"/>
    <w:rPr>
      <w:rFonts w:ascii="Tahoma" w:eastAsia="Times New Roman" w:hAnsi="Tahoma" w:cs="Tahoma"/>
      <w:spacing w:val="4"/>
      <w:sz w:val="16"/>
      <w:szCs w:val="14"/>
      <w:lang w:bidi="ne-IN"/>
    </w:rPr>
  </w:style>
  <w:style w:type="paragraph" w:customStyle="1" w:styleId="Default">
    <w:name w:val="Default"/>
    <w:rsid w:val="00CA2D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A42"/>
    <w:rPr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A42"/>
    <w:rPr>
      <w:rFonts w:ascii="Tahoma" w:eastAsia="Times New Roman" w:hAnsi="Tahoma" w:cs="Tahoma"/>
      <w:spacing w:val="4"/>
      <w:sz w:val="16"/>
      <w:szCs w:val="14"/>
      <w:lang w:bidi="ne-IN"/>
    </w:rPr>
  </w:style>
  <w:style w:type="character" w:styleId="Refdecomentario">
    <w:name w:val="annotation reference"/>
    <w:basedOn w:val="Fuentedeprrafopredeter"/>
    <w:uiPriority w:val="99"/>
    <w:semiHidden/>
    <w:unhideWhenUsed/>
    <w:rsid w:val="0056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5A6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5A6"/>
    <w:rPr>
      <w:rFonts w:ascii="Tahoma" w:eastAsia="Times New Roman" w:hAnsi="Tahoma" w:cs="Tahoma"/>
      <w:spacing w:val="4"/>
      <w:sz w:val="20"/>
      <w:szCs w:val="18"/>
      <w:lang w:bidi="ne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5A6"/>
    <w:rPr>
      <w:rFonts w:ascii="Tahoma" w:eastAsia="Times New Roman" w:hAnsi="Tahoma" w:cs="Tahoma"/>
      <w:b/>
      <w:bCs/>
      <w:spacing w:val="4"/>
      <w:sz w:val="20"/>
      <w:szCs w:val="18"/>
      <w:lang w:bidi="ne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5493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5493"/>
    <w:rPr>
      <w:rFonts w:ascii="Tahoma" w:eastAsia="Times New Roman" w:hAnsi="Tahoma" w:cs="Tahoma"/>
      <w:spacing w:val="4"/>
      <w:sz w:val="20"/>
      <w:szCs w:val="18"/>
      <w:lang w:bidi="ne-IN"/>
    </w:rPr>
  </w:style>
  <w:style w:type="character" w:styleId="Refdenotaalpie">
    <w:name w:val="footnote reference"/>
    <w:basedOn w:val="Fuentedeprrafopredeter"/>
    <w:uiPriority w:val="99"/>
    <w:semiHidden/>
    <w:unhideWhenUsed/>
    <w:rsid w:val="003B5493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513D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ipervnculo">
    <w:name w:val="Hyperlink"/>
    <w:basedOn w:val="Fuentedeprrafopredeter"/>
    <w:unhideWhenUsed/>
    <w:rsid w:val="00B513DA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14463C"/>
    <w:rPr>
      <w:rFonts w:asciiTheme="majorHAnsi" w:eastAsiaTheme="majorEastAsia" w:hAnsiTheme="majorHAnsi" w:cstheme="majorBidi"/>
      <w:color w:val="243F60" w:themeColor="accent1" w:themeShade="7F"/>
      <w:spacing w:val="4"/>
      <w:sz w:val="16"/>
      <w:szCs w:val="14"/>
      <w:lang w:bidi="ne-IN"/>
    </w:rPr>
  </w:style>
  <w:style w:type="paragraph" w:styleId="NormalWeb">
    <w:name w:val="Normal (Web)"/>
    <w:basedOn w:val="Normal"/>
    <w:uiPriority w:val="99"/>
    <w:semiHidden/>
    <w:unhideWhenUsed/>
    <w:rsid w:val="0014463C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eastAsia="fr-FR" w:bidi="ar-SA"/>
    </w:rPr>
  </w:style>
  <w:style w:type="character" w:styleId="Textoennegrita">
    <w:name w:val="Strong"/>
    <w:basedOn w:val="Fuentedeprrafopredeter"/>
    <w:qFormat/>
    <w:rsid w:val="0014463C"/>
    <w:rPr>
      <w:b/>
      <w:bCs/>
    </w:rPr>
  </w:style>
  <w:style w:type="character" w:customStyle="1" w:styleId="apple-converted-space">
    <w:name w:val="apple-converted-space"/>
    <w:basedOn w:val="Fuentedeprrafopredeter"/>
    <w:rsid w:val="0014463C"/>
  </w:style>
  <w:style w:type="character" w:customStyle="1" w:styleId="Ttulo1Car">
    <w:name w:val="Título 1 Car"/>
    <w:basedOn w:val="Fuentedeprrafopredeter"/>
    <w:link w:val="Ttulo1"/>
    <w:uiPriority w:val="9"/>
    <w:rsid w:val="00647BF0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5"/>
      <w:lang w:bidi="ne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7BF0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 w:val="16"/>
      <w:szCs w:val="14"/>
      <w:lang w:bidi="ne-IN"/>
    </w:rPr>
  </w:style>
  <w:style w:type="character" w:customStyle="1" w:styleId="infos">
    <w:name w:val="infos"/>
    <w:basedOn w:val="Fuentedeprrafopredeter"/>
    <w:rsid w:val="006B59E4"/>
  </w:style>
  <w:style w:type="character" w:customStyle="1" w:styleId="legend">
    <w:name w:val="legend"/>
    <w:basedOn w:val="Fuentedeprrafopredeter"/>
    <w:rsid w:val="006B59E4"/>
  </w:style>
  <w:style w:type="character" w:customStyle="1" w:styleId="plusorange">
    <w:name w:val="plusorange"/>
    <w:basedOn w:val="Fuentedeprrafopredeter"/>
    <w:rsid w:val="006B59E4"/>
  </w:style>
  <w:style w:type="paragraph" w:styleId="Epgrafe">
    <w:name w:val="caption"/>
    <w:basedOn w:val="Normal"/>
    <w:next w:val="Normal"/>
    <w:uiPriority w:val="35"/>
    <w:unhideWhenUsed/>
    <w:qFormat/>
    <w:rsid w:val="00AE4648"/>
    <w:pPr>
      <w:spacing w:after="200"/>
    </w:pPr>
    <w:rPr>
      <w:b/>
      <w:bCs/>
      <w:color w:val="4F81BD" w:themeColor="accent1"/>
      <w:sz w:val="18"/>
    </w:rPr>
  </w:style>
  <w:style w:type="paragraph" w:styleId="Textoindependiente">
    <w:name w:val="Body Text"/>
    <w:basedOn w:val="Normal"/>
    <w:link w:val="TextoindependienteCar"/>
    <w:rsid w:val="00623FFD"/>
    <w:pPr>
      <w:widowControl w:val="0"/>
      <w:suppressAutoHyphens/>
      <w:spacing w:after="120"/>
    </w:pPr>
    <w:rPr>
      <w:rFonts w:ascii="Liberation Sans" w:eastAsia="Arial Unicode MS" w:hAnsi="Liberation Sans" w:cs="Mangal"/>
      <w:spacing w:val="0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623FFD"/>
    <w:rPr>
      <w:rFonts w:ascii="Liberation Sans" w:eastAsia="Arial Unicode MS" w:hAnsi="Liberation Sans" w:cs="Mangal"/>
      <w:kern w:val="1"/>
      <w:sz w:val="24"/>
      <w:szCs w:val="24"/>
      <w:lang w:eastAsia="zh-CN" w:bidi="hi-IN"/>
    </w:rPr>
  </w:style>
  <w:style w:type="paragraph" w:customStyle="1" w:styleId="Niveau1">
    <w:name w:val="Niveau 1"/>
    <w:basedOn w:val="Normal"/>
    <w:rsid w:val="00623FFD"/>
    <w:pPr>
      <w:widowControl w:val="0"/>
      <w:spacing w:after="120"/>
      <w:ind w:right="6"/>
      <w:jc w:val="both"/>
    </w:pPr>
    <w:rPr>
      <w:rFonts w:ascii="Arial" w:hAnsi="Arial" w:cs="Times New Roman"/>
      <w:spacing w:val="0"/>
      <w:sz w:val="20"/>
      <w:szCs w:val="20"/>
      <w:lang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C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ne-IN"/>
    </w:rPr>
  </w:style>
  <w:style w:type="paragraph" w:styleId="Ttulo1">
    <w:name w:val="heading 1"/>
    <w:basedOn w:val="Normal"/>
    <w:next w:val="Normal"/>
    <w:link w:val="Ttulo1Car"/>
    <w:uiPriority w:val="9"/>
    <w:qFormat/>
    <w:rsid w:val="00647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Ttulo3">
    <w:name w:val="heading 3"/>
    <w:basedOn w:val="Normal"/>
    <w:link w:val="Ttulo3Car"/>
    <w:uiPriority w:val="9"/>
    <w:qFormat/>
    <w:rsid w:val="00B513D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pacing w:val="0"/>
      <w:sz w:val="27"/>
      <w:szCs w:val="27"/>
      <w:lang w:eastAsia="fr-FR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7B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1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446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FC4"/>
    <w:pPr>
      <w:ind w:left="708"/>
    </w:pPr>
    <w:rPr>
      <w:szCs w:val="14"/>
    </w:rPr>
  </w:style>
  <w:style w:type="table" w:styleId="Tablaconcuadrcula">
    <w:name w:val="Table Grid"/>
    <w:basedOn w:val="Tablanormal"/>
    <w:uiPriority w:val="59"/>
    <w:rsid w:val="00803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51E48"/>
    <w:pPr>
      <w:tabs>
        <w:tab w:val="center" w:pos="4536"/>
        <w:tab w:val="right" w:pos="9072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851E48"/>
    <w:rPr>
      <w:rFonts w:ascii="Tahoma" w:eastAsia="Times New Roman" w:hAnsi="Tahoma" w:cs="Tahoma"/>
      <w:spacing w:val="4"/>
      <w:sz w:val="16"/>
      <w:szCs w:val="14"/>
      <w:lang w:bidi="ne-IN"/>
    </w:rPr>
  </w:style>
  <w:style w:type="paragraph" w:styleId="Piedepgina">
    <w:name w:val="footer"/>
    <w:basedOn w:val="Normal"/>
    <w:link w:val="PiedepginaCar"/>
    <w:uiPriority w:val="99"/>
    <w:unhideWhenUsed/>
    <w:rsid w:val="00851E48"/>
    <w:pPr>
      <w:tabs>
        <w:tab w:val="center" w:pos="4536"/>
        <w:tab w:val="right" w:pos="9072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1E48"/>
    <w:rPr>
      <w:rFonts w:ascii="Tahoma" w:eastAsia="Times New Roman" w:hAnsi="Tahoma" w:cs="Tahoma"/>
      <w:spacing w:val="4"/>
      <w:sz w:val="16"/>
      <w:szCs w:val="14"/>
      <w:lang w:bidi="ne-IN"/>
    </w:rPr>
  </w:style>
  <w:style w:type="paragraph" w:customStyle="1" w:styleId="Default">
    <w:name w:val="Default"/>
    <w:rsid w:val="00CA2D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A42"/>
    <w:rPr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A42"/>
    <w:rPr>
      <w:rFonts w:ascii="Tahoma" w:eastAsia="Times New Roman" w:hAnsi="Tahoma" w:cs="Tahoma"/>
      <w:spacing w:val="4"/>
      <w:sz w:val="16"/>
      <w:szCs w:val="14"/>
      <w:lang w:bidi="ne-IN"/>
    </w:rPr>
  </w:style>
  <w:style w:type="character" w:styleId="Refdecomentario">
    <w:name w:val="annotation reference"/>
    <w:basedOn w:val="Fuentedeprrafopredeter"/>
    <w:uiPriority w:val="99"/>
    <w:semiHidden/>
    <w:unhideWhenUsed/>
    <w:rsid w:val="0056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5A6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5A6"/>
    <w:rPr>
      <w:rFonts w:ascii="Tahoma" w:eastAsia="Times New Roman" w:hAnsi="Tahoma" w:cs="Tahoma"/>
      <w:spacing w:val="4"/>
      <w:sz w:val="20"/>
      <w:szCs w:val="18"/>
      <w:lang w:bidi="ne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5A6"/>
    <w:rPr>
      <w:rFonts w:ascii="Tahoma" w:eastAsia="Times New Roman" w:hAnsi="Tahoma" w:cs="Tahoma"/>
      <w:b/>
      <w:bCs/>
      <w:spacing w:val="4"/>
      <w:sz w:val="20"/>
      <w:szCs w:val="18"/>
      <w:lang w:bidi="ne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5493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5493"/>
    <w:rPr>
      <w:rFonts w:ascii="Tahoma" w:eastAsia="Times New Roman" w:hAnsi="Tahoma" w:cs="Tahoma"/>
      <w:spacing w:val="4"/>
      <w:sz w:val="20"/>
      <w:szCs w:val="18"/>
      <w:lang w:bidi="ne-IN"/>
    </w:rPr>
  </w:style>
  <w:style w:type="character" w:styleId="Refdenotaalpie">
    <w:name w:val="footnote reference"/>
    <w:basedOn w:val="Fuentedeprrafopredeter"/>
    <w:uiPriority w:val="99"/>
    <w:semiHidden/>
    <w:unhideWhenUsed/>
    <w:rsid w:val="003B5493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B513D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ipervnculo">
    <w:name w:val="Hyperlink"/>
    <w:basedOn w:val="Fuentedeprrafopredeter"/>
    <w:unhideWhenUsed/>
    <w:rsid w:val="00B513DA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14463C"/>
    <w:rPr>
      <w:rFonts w:asciiTheme="majorHAnsi" w:eastAsiaTheme="majorEastAsia" w:hAnsiTheme="majorHAnsi" w:cstheme="majorBidi"/>
      <w:color w:val="243F60" w:themeColor="accent1" w:themeShade="7F"/>
      <w:spacing w:val="4"/>
      <w:sz w:val="16"/>
      <w:szCs w:val="14"/>
      <w:lang w:bidi="ne-IN"/>
    </w:rPr>
  </w:style>
  <w:style w:type="paragraph" w:styleId="NormalWeb">
    <w:name w:val="Normal (Web)"/>
    <w:basedOn w:val="Normal"/>
    <w:uiPriority w:val="99"/>
    <w:semiHidden/>
    <w:unhideWhenUsed/>
    <w:rsid w:val="0014463C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eastAsia="fr-FR" w:bidi="ar-SA"/>
    </w:rPr>
  </w:style>
  <w:style w:type="character" w:styleId="Textoennegrita">
    <w:name w:val="Strong"/>
    <w:basedOn w:val="Fuentedeprrafopredeter"/>
    <w:qFormat/>
    <w:rsid w:val="0014463C"/>
    <w:rPr>
      <w:b/>
      <w:bCs/>
    </w:rPr>
  </w:style>
  <w:style w:type="character" w:customStyle="1" w:styleId="apple-converted-space">
    <w:name w:val="apple-converted-space"/>
    <w:basedOn w:val="Fuentedeprrafopredeter"/>
    <w:rsid w:val="0014463C"/>
  </w:style>
  <w:style w:type="character" w:customStyle="1" w:styleId="Ttulo1Car">
    <w:name w:val="Título 1 Car"/>
    <w:basedOn w:val="Fuentedeprrafopredeter"/>
    <w:link w:val="Ttulo1"/>
    <w:uiPriority w:val="9"/>
    <w:rsid w:val="00647BF0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5"/>
      <w:lang w:bidi="ne-I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7BF0"/>
    <w:rPr>
      <w:rFonts w:asciiTheme="majorHAnsi" w:eastAsiaTheme="majorEastAsia" w:hAnsiTheme="majorHAnsi" w:cstheme="majorBidi"/>
      <w:b/>
      <w:bCs/>
      <w:i/>
      <w:iCs/>
      <w:color w:val="4F81BD" w:themeColor="accent1"/>
      <w:spacing w:val="4"/>
      <w:sz w:val="16"/>
      <w:szCs w:val="14"/>
      <w:lang w:bidi="ne-IN"/>
    </w:rPr>
  </w:style>
  <w:style w:type="character" w:customStyle="1" w:styleId="infos">
    <w:name w:val="infos"/>
    <w:basedOn w:val="Fuentedeprrafopredeter"/>
    <w:rsid w:val="006B59E4"/>
  </w:style>
  <w:style w:type="character" w:customStyle="1" w:styleId="legend">
    <w:name w:val="legend"/>
    <w:basedOn w:val="Fuentedeprrafopredeter"/>
    <w:rsid w:val="006B59E4"/>
  </w:style>
  <w:style w:type="character" w:customStyle="1" w:styleId="plusorange">
    <w:name w:val="plusorange"/>
    <w:basedOn w:val="Fuentedeprrafopredeter"/>
    <w:rsid w:val="006B59E4"/>
  </w:style>
  <w:style w:type="paragraph" w:styleId="Epgrafe">
    <w:name w:val="caption"/>
    <w:basedOn w:val="Normal"/>
    <w:next w:val="Normal"/>
    <w:uiPriority w:val="35"/>
    <w:unhideWhenUsed/>
    <w:qFormat/>
    <w:rsid w:val="00AE4648"/>
    <w:pPr>
      <w:spacing w:after="200"/>
    </w:pPr>
    <w:rPr>
      <w:b/>
      <w:bCs/>
      <w:color w:val="4F81BD" w:themeColor="accent1"/>
      <w:sz w:val="18"/>
    </w:rPr>
  </w:style>
  <w:style w:type="paragraph" w:styleId="Textoindependiente">
    <w:name w:val="Body Text"/>
    <w:basedOn w:val="Normal"/>
    <w:link w:val="TextoindependienteCar"/>
    <w:rsid w:val="00623FFD"/>
    <w:pPr>
      <w:widowControl w:val="0"/>
      <w:suppressAutoHyphens/>
      <w:spacing w:after="120"/>
    </w:pPr>
    <w:rPr>
      <w:rFonts w:ascii="Liberation Sans" w:eastAsia="Arial Unicode MS" w:hAnsi="Liberation Sans" w:cs="Mangal"/>
      <w:spacing w:val="0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623FFD"/>
    <w:rPr>
      <w:rFonts w:ascii="Liberation Sans" w:eastAsia="Arial Unicode MS" w:hAnsi="Liberation Sans" w:cs="Mangal"/>
      <w:kern w:val="1"/>
      <w:sz w:val="24"/>
      <w:szCs w:val="24"/>
      <w:lang w:eastAsia="zh-CN" w:bidi="hi-IN"/>
    </w:rPr>
  </w:style>
  <w:style w:type="paragraph" w:customStyle="1" w:styleId="Niveau1">
    <w:name w:val="Niveau 1"/>
    <w:basedOn w:val="Normal"/>
    <w:rsid w:val="00623FFD"/>
    <w:pPr>
      <w:widowControl w:val="0"/>
      <w:spacing w:after="120"/>
      <w:ind w:right="6"/>
      <w:jc w:val="both"/>
    </w:pPr>
    <w:rPr>
      <w:rFonts w:ascii="Arial" w:hAnsi="Arial" w:cs="Times New Roman"/>
      <w:spacing w:val="0"/>
      <w:sz w:val="20"/>
      <w:szCs w:val="2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5904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1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single" w:sz="4" w:space="6" w:color="DDDDDD"/>
                    <w:right w:val="none" w:sz="0" w:space="0" w:color="auto"/>
                  </w:divBdr>
                  <w:divsChild>
                    <w:div w:id="19057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8046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single" w:sz="4" w:space="6" w:color="DDDDDD"/>
                    <w:right w:val="none" w:sz="0" w:space="0" w:color="auto"/>
                  </w:divBdr>
                </w:div>
                <w:div w:id="116092477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single" w:sz="4" w:space="13" w:color="DDDDDD"/>
                    <w:right w:val="none" w:sz="0" w:space="0" w:color="auto"/>
                  </w:divBdr>
                </w:div>
                <w:div w:id="151253108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single" w:sz="4" w:space="13" w:color="DDDDDD"/>
                    <w:right w:val="none" w:sz="0" w:space="0" w:color="auto"/>
                  </w:divBdr>
                </w:div>
              </w:divsChild>
            </w:div>
          </w:divsChild>
        </w:div>
        <w:div w:id="18244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62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single" w:sz="4" w:space="6" w:color="DDDDDD"/>
                    <w:right w:val="none" w:sz="0" w:space="0" w:color="auto"/>
                  </w:divBdr>
                  <w:divsChild>
                    <w:div w:id="88201223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DDDDDD"/>
                        <w:right w:val="none" w:sz="0" w:space="0" w:color="auto"/>
                      </w:divBdr>
                    </w:div>
                    <w:div w:id="160506811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DDDDDD"/>
                        <w:right w:val="none" w:sz="0" w:space="0" w:color="auto"/>
                      </w:divBdr>
                    </w:div>
                    <w:div w:id="93344391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DDDDDD"/>
                        <w:right w:val="none" w:sz="0" w:space="0" w:color="auto"/>
                      </w:divBdr>
                    </w:div>
                    <w:div w:id="17791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033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813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792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822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8508">
                  <w:marLeft w:val="0"/>
                  <w:marRight w:val="0"/>
                  <w:marTop w:val="125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548104">
              <w:marLeft w:val="163"/>
              <w:marRight w:val="0"/>
              <w:marTop w:val="2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E2AC-571E-4800-AA9A-B6591B43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1208</Words>
  <Characters>6648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Gmira</dc:creator>
  <cp:lastModifiedBy>Antonio ALMAGRO</cp:lastModifiedBy>
  <cp:revision>2</cp:revision>
  <cp:lastPrinted>2016-11-09T19:59:00Z</cp:lastPrinted>
  <dcterms:created xsi:type="dcterms:W3CDTF">2016-11-14T14:29:00Z</dcterms:created>
  <dcterms:modified xsi:type="dcterms:W3CDTF">2016-11-14T14:29:00Z</dcterms:modified>
</cp:coreProperties>
</file>